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C9FB" w14:textId="21537A04" w:rsidR="006B40A8" w:rsidRPr="00F237B6" w:rsidRDefault="002F6094" w:rsidP="001C6A3D">
      <w:pPr>
        <w:spacing w:before="240" w:after="360" w:line="276" w:lineRule="auto"/>
        <w:jc w:val="both"/>
        <w:rPr>
          <w:rFonts w:ascii="Arial" w:hAnsi="Arial" w:cs="Arial"/>
        </w:rPr>
      </w:pPr>
      <w:bookmarkStart w:id="0" w:name="_Hlk184976906"/>
      <w:r w:rsidRPr="00F045E2">
        <w:rPr>
          <w:rFonts w:ascii="Arial" w:hAnsi="Arial" w:cs="Arial"/>
          <w:b/>
          <w:bCs/>
          <w:sz w:val="32"/>
          <w:szCs w:val="32"/>
        </w:rPr>
        <w:t xml:space="preserve">Ford Việt Nam Ghi Nhận Thành Tích Cao Năm </w:t>
      </w:r>
      <w:r w:rsidR="00D21792" w:rsidRPr="00F045E2">
        <w:rPr>
          <w:rFonts w:ascii="Arial" w:hAnsi="Arial" w:cs="Arial"/>
          <w:b/>
          <w:bCs/>
          <w:sz w:val="32"/>
          <w:szCs w:val="32"/>
        </w:rPr>
        <w:t xml:space="preserve">2024, </w:t>
      </w:r>
      <w:r w:rsidR="00D21792">
        <w:rPr>
          <w:rFonts w:ascii="Arial" w:hAnsi="Arial" w:cs="Arial"/>
          <w:b/>
          <w:bCs/>
          <w:sz w:val="32"/>
          <w:szCs w:val="32"/>
        </w:rPr>
        <w:t xml:space="preserve">Duy </w:t>
      </w:r>
      <w:r w:rsidR="00D21792" w:rsidRPr="00D21792">
        <w:rPr>
          <w:rFonts w:ascii="Arial" w:hAnsi="Arial" w:cs="Arial"/>
          <w:b/>
          <w:bCs/>
          <w:sz w:val="32"/>
          <w:szCs w:val="32"/>
        </w:rPr>
        <w:t xml:space="preserve">Trì Liên Kết Ngày Càng Bền Chặt </w:t>
      </w:r>
      <w:r w:rsidR="00D21792">
        <w:rPr>
          <w:rFonts w:ascii="Arial" w:hAnsi="Arial" w:cs="Arial"/>
          <w:b/>
          <w:bCs/>
          <w:sz w:val="32"/>
          <w:szCs w:val="32"/>
        </w:rPr>
        <w:t>Với</w:t>
      </w:r>
      <w:r w:rsidR="00D21792" w:rsidRPr="00D21792">
        <w:rPr>
          <w:rFonts w:ascii="Arial" w:hAnsi="Arial" w:cs="Arial"/>
          <w:b/>
          <w:bCs/>
          <w:sz w:val="32"/>
          <w:szCs w:val="32"/>
        </w:rPr>
        <w:t xml:space="preserve"> </w:t>
      </w:r>
      <w:r w:rsidR="009F6EB9">
        <w:rPr>
          <w:rFonts w:ascii="Arial" w:hAnsi="Arial" w:cs="Arial"/>
          <w:b/>
          <w:bCs/>
          <w:sz w:val="32"/>
          <w:szCs w:val="32"/>
        </w:rPr>
        <w:t>Cộng Đồng</w:t>
      </w:r>
    </w:p>
    <w:p w14:paraId="3CD4FA2E" w14:textId="7AFB0A7C" w:rsidR="00456315" w:rsidRPr="00456315" w:rsidRDefault="00352E07" w:rsidP="00C034E3">
      <w:pPr>
        <w:pStyle w:val="ListParagraph"/>
        <w:numPr>
          <w:ilvl w:val="0"/>
          <w:numId w:val="11"/>
        </w:numPr>
        <w:spacing w:after="0" w:line="276" w:lineRule="auto"/>
        <w:ind w:left="446"/>
        <w:contextualSpacing w:val="0"/>
        <w:jc w:val="both"/>
        <w:rPr>
          <w:rFonts w:ascii="Arial" w:hAnsi="Arial" w:cs="Arial"/>
          <w:i/>
        </w:rPr>
      </w:pPr>
      <w:r w:rsidRPr="00456315">
        <w:rPr>
          <w:rFonts w:ascii="Arial" w:hAnsi="Arial" w:cs="Arial"/>
          <w:i/>
        </w:rPr>
        <w:t>Năm 2024</w:t>
      </w:r>
      <w:r w:rsidR="00D21792" w:rsidRPr="00456315">
        <w:rPr>
          <w:rFonts w:ascii="Arial" w:hAnsi="Arial" w:cs="Arial"/>
          <w:i/>
        </w:rPr>
        <w:t xml:space="preserve">, </w:t>
      </w:r>
      <w:r w:rsidR="00BA2EC2" w:rsidRPr="00456315">
        <w:rPr>
          <w:rFonts w:ascii="Arial" w:hAnsi="Arial" w:cs="Arial"/>
          <w:i/>
        </w:rPr>
        <w:t xml:space="preserve">Ford Việt Nam </w:t>
      </w:r>
      <w:r w:rsidR="008B3A4D" w:rsidRPr="00456315">
        <w:rPr>
          <w:rFonts w:ascii="Arial" w:hAnsi="Arial" w:cs="Arial"/>
          <w:i/>
        </w:rPr>
        <w:t>gặt hái</w:t>
      </w:r>
      <w:r w:rsidR="00BA2EC2" w:rsidRPr="00456315">
        <w:rPr>
          <w:rFonts w:ascii="Arial" w:hAnsi="Arial" w:cs="Arial"/>
          <w:i/>
        </w:rPr>
        <w:t xml:space="preserve"> nhiều cột mốc bán hàng </w:t>
      </w:r>
      <w:r w:rsidRPr="00456315">
        <w:rPr>
          <w:rFonts w:ascii="Arial" w:hAnsi="Arial" w:cs="Arial"/>
          <w:i/>
        </w:rPr>
        <w:t>mới</w:t>
      </w:r>
      <w:r w:rsidR="00916F8A">
        <w:rPr>
          <w:rFonts w:ascii="Arial" w:hAnsi="Arial" w:cs="Arial"/>
          <w:i/>
        </w:rPr>
        <w:t xml:space="preserve">, </w:t>
      </w:r>
      <w:r w:rsidR="00456315" w:rsidRPr="00456315">
        <w:rPr>
          <w:rFonts w:ascii="Arial" w:hAnsi="Arial" w:cs="Arial"/>
          <w:i/>
        </w:rPr>
        <w:t>đạt kỷ lục bán hàng cả năm cao nhất trong lịch sử vớ</w:t>
      </w:r>
      <w:r w:rsidR="00172588">
        <w:rPr>
          <w:rFonts w:ascii="Arial" w:hAnsi="Arial" w:cs="Arial"/>
          <w:i/>
        </w:rPr>
        <w:t xml:space="preserve">i 42,175 xe, </w:t>
      </w:r>
      <w:r w:rsidR="00212454">
        <w:rPr>
          <w:rFonts w:ascii="Arial" w:hAnsi="Arial" w:cs="Arial"/>
          <w:i/>
        </w:rPr>
        <w:t>tăng 10% so với năm trước đó</w:t>
      </w:r>
      <w:r w:rsidR="00456315" w:rsidRPr="00456315">
        <w:rPr>
          <w:rFonts w:ascii="Arial" w:hAnsi="Arial" w:cs="Arial"/>
          <w:i/>
        </w:rPr>
        <w:t>.</w:t>
      </w:r>
    </w:p>
    <w:p w14:paraId="59B5FB33" w14:textId="1E3152A0" w:rsidR="00456315" w:rsidRPr="00456315" w:rsidRDefault="005706E3" w:rsidP="00456315">
      <w:pPr>
        <w:pStyle w:val="ListParagraph"/>
        <w:numPr>
          <w:ilvl w:val="0"/>
          <w:numId w:val="11"/>
        </w:numPr>
        <w:spacing w:after="0" w:line="312" w:lineRule="auto"/>
        <w:ind w:left="446"/>
        <w:contextualSpacing w:val="0"/>
        <w:jc w:val="both"/>
        <w:rPr>
          <w:rFonts w:ascii="Arial" w:hAnsi="Arial" w:cs="Arial"/>
          <w:i/>
        </w:rPr>
      </w:pPr>
      <w:r>
        <w:rPr>
          <w:rFonts w:ascii="Arial" w:hAnsi="Arial" w:cs="Arial"/>
          <w:i/>
        </w:rPr>
        <w:t>3/5 dòng xe Ford kinh doanh bao gồm Ranger, Everest, Transit t</w:t>
      </w:r>
      <w:r w:rsidR="00456315" w:rsidRPr="00456315">
        <w:rPr>
          <w:rFonts w:ascii="Arial" w:hAnsi="Arial" w:cs="Arial"/>
          <w:i/>
        </w:rPr>
        <w:t>iếp tục khẳng định vị trí dẫn đầu trong các phân khúc tham gia</w:t>
      </w:r>
      <w:r w:rsidR="00622627">
        <w:rPr>
          <w:rFonts w:ascii="Arial" w:hAnsi="Arial" w:cs="Arial"/>
          <w:i/>
        </w:rPr>
        <w:t>. 2024 ghi nhận</w:t>
      </w:r>
      <w:r w:rsidR="00456315" w:rsidRPr="00456315">
        <w:rPr>
          <w:rFonts w:ascii="Arial" w:hAnsi="Arial" w:cs="Arial"/>
          <w:i/>
        </w:rPr>
        <w:t xml:space="preserve"> kỷ lục bán hàng </w:t>
      </w:r>
      <w:r w:rsidR="00622627">
        <w:rPr>
          <w:rFonts w:ascii="Arial" w:hAnsi="Arial" w:cs="Arial"/>
          <w:i/>
        </w:rPr>
        <w:t xml:space="preserve">cả </w:t>
      </w:r>
      <w:r w:rsidR="00456315" w:rsidRPr="00456315">
        <w:rPr>
          <w:rFonts w:ascii="Arial" w:hAnsi="Arial" w:cs="Arial"/>
          <w:i/>
        </w:rPr>
        <w:t>năm cho Ranger, Everest và Territory.</w:t>
      </w:r>
      <w:r w:rsidR="00D35ED0">
        <w:rPr>
          <w:rFonts w:ascii="Arial" w:hAnsi="Arial" w:cs="Arial"/>
          <w:i/>
        </w:rPr>
        <w:t xml:space="preserve"> </w:t>
      </w:r>
    </w:p>
    <w:p w14:paraId="34E7C14B" w14:textId="77777777" w:rsidR="00456315" w:rsidRPr="00456315" w:rsidRDefault="00456315" w:rsidP="00456315">
      <w:pPr>
        <w:pStyle w:val="ListParagraph"/>
        <w:numPr>
          <w:ilvl w:val="0"/>
          <w:numId w:val="11"/>
        </w:numPr>
        <w:spacing w:after="0" w:line="276" w:lineRule="auto"/>
        <w:ind w:left="446"/>
        <w:contextualSpacing w:val="0"/>
        <w:jc w:val="both"/>
        <w:rPr>
          <w:rFonts w:ascii="Arial" w:hAnsi="Arial" w:cs="Arial"/>
          <w:i/>
        </w:rPr>
      </w:pPr>
      <w:r w:rsidRPr="00456315">
        <w:rPr>
          <w:rFonts w:ascii="Arial" w:hAnsi="Arial" w:cs="Arial"/>
          <w:i/>
        </w:rPr>
        <w:t>T</w:t>
      </w:r>
      <w:r w:rsidR="00352E07" w:rsidRPr="00456315">
        <w:rPr>
          <w:rFonts w:ascii="Arial" w:hAnsi="Arial" w:cs="Arial"/>
          <w:i/>
        </w:rPr>
        <w:t>iên phong nâng cao trải nghiệm khách hàng với cam kết “Luôn sẵn sàng phục vụ” trong quá trình tìm kiếm, sở hữu và sử dụng xe, đáp ứng nhiều hơn nữa nhu cầu ngày càng tăng của khách hàng Việt.</w:t>
      </w:r>
    </w:p>
    <w:p w14:paraId="2A1188D3" w14:textId="7885F2EB" w:rsidR="001751B5" w:rsidRPr="00D31F7B" w:rsidRDefault="00456315" w:rsidP="00456315">
      <w:pPr>
        <w:pStyle w:val="ListParagraph"/>
        <w:numPr>
          <w:ilvl w:val="0"/>
          <w:numId w:val="11"/>
        </w:numPr>
        <w:spacing w:after="0" w:line="276" w:lineRule="auto"/>
        <w:ind w:left="446"/>
        <w:contextualSpacing w:val="0"/>
        <w:jc w:val="both"/>
        <w:rPr>
          <w:rFonts w:ascii="Arial" w:hAnsi="Arial" w:cs="Arial"/>
          <w:i/>
        </w:rPr>
      </w:pPr>
      <w:r w:rsidRPr="00D31F7B">
        <w:rPr>
          <w:rFonts w:ascii="Arial" w:hAnsi="Arial" w:cs="Arial"/>
          <w:i/>
        </w:rPr>
        <w:t>Không</w:t>
      </w:r>
      <w:r w:rsidR="00D23101" w:rsidRPr="00D31F7B">
        <w:rPr>
          <w:rFonts w:ascii="Arial" w:hAnsi="Arial" w:cs="Arial"/>
          <w:i/>
        </w:rPr>
        <w:t xml:space="preserve"> ngừng duy trì và triển khai các dự án cộng đồng nhằm thúc đẩy phát triển kinh tế, xã hội bền vững cho các địa phương trên lãnh thổ Việt Nam.</w:t>
      </w:r>
    </w:p>
    <w:p w14:paraId="0A014A4F" w14:textId="77777777" w:rsidR="00A633EE" w:rsidRPr="00F045E2" w:rsidRDefault="00A633EE" w:rsidP="001C6A3D">
      <w:pPr>
        <w:spacing w:after="120" w:line="276" w:lineRule="auto"/>
        <w:jc w:val="both"/>
        <w:rPr>
          <w:rFonts w:ascii="Arial" w:hAnsi="Arial" w:cs="Arial"/>
          <w:b/>
          <w:bCs/>
        </w:rPr>
      </w:pPr>
    </w:p>
    <w:p w14:paraId="0F7609E7" w14:textId="184C8172" w:rsidR="00947E50" w:rsidRDefault="00DF5667" w:rsidP="008F556E">
      <w:pPr>
        <w:spacing w:after="120" w:line="276" w:lineRule="auto"/>
        <w:jc w:val="both"/>
        <w:rPr>
          <w:rFonts w:ascii="Arial" w:hAnsi="Arial" w:cs="Arial"/>
        </w:rPr>
      </w:pPr>
      <w:r w:rsidRPr="009B5365">
        <w:rPr>
          <w:rFonts w:ascii="Arial" w:hAnsi="Arial" w:cs="Arial"/>
          <w:b/>
          <w:bCs/>
        </w:rPr>
        <w:t>H</w:t>
      </w:r>
      <w:r w:rsidR="00A633EE" w:rsidRPr="009B5365">
        <w:rPr>
          <w:rFonts w:ascii="Arial" w:hAnsi="Arial" w:cs="Arial"/>
          <w:b/>
          <w:bCs/>
        </w:rPr>
        <w:t>à Nội</w:t>
      </w:r>
      <w:r w:rsidRPr="009B5365">
        <w:rPr>
          <w:rFonts w:ascii="Arial" w:hAnsi="Arial" w:cs="Arial"/>
          <w:b/>
          <w:bCs/>
        </w:rPr>
        <w:t xml:space="preserve">, Việt Nam, </w:t>
      </w:r>
      <w:r w:rsidR="00A633EE" w:rsidRPr="009B5365">
        <w:rPr>
          <w:rFonts w:ascii="Arial" w:hAnsi="Arial" w:cs="Arial"/>
          <w:b/>
          <w:bCs/>
        </w:rPr>
        <w:t>N</w:t>
      </w:r>
      <w:r w:rsidRPr="009B5365">
        <w:rPr>
          <w:rFonts w:ascii="Arial" w:hAnsi="Arial" w:cs="Arial"/>
          <w:b/>
          <w:bCs/>
        </w:rPr>
        <w:t>gày</w:t>
      </w:r>
      <w:r w:rsidR="001345E9" w:rsidRPr="009B5365">
        <w:rPr>
          <w:rFonts w:ascii="Arial" w:hAnsi="Arial" w:cs="Arial"/>
          <w:b/>
          <w:bCs/>
        </w:rPr>
        <w:t xml:space="preserve"> </w:t>
      </w:r>
      <w:r w:rsidR="00456315" w:rsidRPr="009B5365">
        <w:rPr>
          <w:rFonts w:ascii="Arial" w:hAnsi="Arial" w:cs="Arial"/>
          <w:b/>
          <w:bCs/>
        </w:rPr>
        <w:t>9</w:t>
      </w:r>
      <w:r w:rsidR="001345E9" w:rsidRPr="009B5365">
        <w:rPr>
          <w:rFonts w:ascii="Arial" w:hAnsi="Arial" w:cs="Arial"/>
          <w:b/>
          <w:bCs/>
        </w:rPr>
        <w:t xml:space="preserve"> </w:t>
      </w:r>
      <w:r w:rsidR="00456315" w:rsidRPr="009B5365">
        <w:rPr>
          <w:rFonts w:ascii="Arial" w:hAnsi="Arial" w:cs="Arial"/>
          <w:b/>
          <w:bCs/>
        </w:rPr>
        <w:t>tháng 1</w:t>
      </w:r>
      <w:r w:rsidR="00A633EE" w:rsidRPr="009B5365">
        <w:rPr>
          <w:rFonts w:ascii="Arial" w:hAnsi="Arial" w:cs="Arial"/>
          <w:b/>
          <w:bCs/>
        </w:rPr>
        <w:t xml:space="preserve"> </w:t>
      </w:r>
      <w:r w:rsidRPr="009B5365">
        <w:rPr>
          <w:rFonts w:ascii="Arial" w:hAnsi="Arial" w:cs="Arial"/>
          <w:b/>
          <w:bCs/>
        </w:rPr>
        <w:t>năm</w:t>
      </w:r>
      <w:r w:rsidR="00A633EE" w:rsidRPr="009B5365">
        <w:rPr>
          <w:rFonts w:ascii="Arial" w:hAnsi="Arial" w:cs="Arial"/>
          <w:b/>
          <w:bCs/>
        </w:rPr>
        <w:t xml:space="preserve"> 202</w:t>
      </w:r>
      <w:r w:rsidR="00456315" w:rsidRPr="009B5365">
        <w:rPr>
          <w:rFonts w:ascii="Arial" w:hAnsi="Arial" w:cs="Arial"/>
          <w:b/>
          <w:bCs/>
        </w:rPr>
        <w:t>5</w:t>
      </w:r>
      <w:r w:rsidRPr="009B5365">
        <w:rPr>
          <w:rFonts w:ascii="Arial" w:hAnsi="Arial" w:cs="Arial"/>
        </w:rPr>
        <w:t xml:space="preserve"> </w:t>
      </w:r>
      <w:r w:rsidR="00CF2210" w:rsidRPr="009B5365">
        <w:rPr>
          <w:rFonts w:ascii="Arial" w:hAnsi="Arial" w:cs="Arial"/>
        </w:rPr>
        <w:t>– Ford Việt Nam</w:t>
      </w:r>
      <w:r w:rsidR="00A509D7" w:rsidRPr="009B5365">
        <w:rPr>
          <w:rFonts w:ascii="Arial" w:hAnsi="Arial" w:cs="Arial"/>
        </w:rPr>
        <w:t xml:space="preserve"> </w:t>
      </w:r>
      <w:r w:rsidR="00CF2210" w:rsidRPr="009B5365">
        <w:rPr>
          <w:rFonts w:ascii="Arial" w:hAnsi="Arial" w:cs="Arial"/>
        </w:rPr>
        <w:t xml:space="preserve">khẳng định </w:t>
      </w:r>
      <w:r w:rsidR="007D6408" w:rsidRPr="009B5365">
        <w:rPr>
          <w:rFonts w:ascii="Arial" w:hAnsi="Arial" w:cs="Arial"/>
        </w:rPr>
        <w:t>sức hút</w:t>
      </w:r>
      <w:r w:rsidR="00CF2210" w:rsidRPr="009B5365">
        <w:rPr>
          <w:rFonts w:ascii="Arial" w:hAnsi="Arial" w:cs="Arial"/>
        </w:rPr>
        <w:t xml:space="preserve"> </w:t>
      </w:r>
      <w:r w:rsidR="005B5EA1" w:rsidRPr="009B5365">
        <w:rPr>
          <w:rFonts w:ascii="Arial" w:hAnsi="Arial" w:cs="Arial"/>
        </w:rPr>
        <w:t>trong lòng</w:t>
      </w:r>
      <w:r w:rsidR="007D6408" w:rsidRPr="009B5365">
        <w:rPr>
          <w:rFonts w:ascii="Arial" w:hAnsi="Arial" w:cs="Arial"/>
        </w:rPr>
        <w:t xml:space="preserve"> người </w:t>
      </w:r>
      <w:r w:rsidR="005B5EA1" w:rsidRPr="009B5365">
        <w:rPr>
          <w:rFonts w:ascii="Arial" w:hAnsi="Arial" w:cs="Arial"/>
        </w:rPr>
        <w:t xml:space="preserve">tiêu dùng </w:t>
      </w:r>
      <w:r w:rsidR="007D6408" w:rsidRPr="009B5365">
        <w:rPr>
          <w:rFonts w:ascii="Arial" w:hAnsi="Arial" w:cs="Arial"/>
        </w:rPr>
        <w:t>Việt</w:t>
      </w:r>
      <w:r w:rsidR="00CF2210" w:rsidRPr="009B5365">
        <w:rPr>
          <w:rFonts w:ascii="Arial" w:hAnsi="Arial" w:cs="Arial"/>
        </w:rPr>
        <w:t xml:space="preserve"> với </w:t>
      </w:r>
      <w:r w:rsidR="0070467C" w:rsidRPr="009B5365">
        <w:rPr>
          <w:rFonts w:ascii="Arial" w:hAnsi="Arial" w:cs="Arial"/>
        </w:rPr>
        <w:t xml:space="preserve">42.175 </w:t>
      </w:r>
      <w:r w:rsidR="008B3A4D" w:rsidRPr="009B5365">
        <w:rPr>
          <w:rFonts w:ascii="Arial" w:hAnsi="Arial" w:cs="Arial"/>
        </w:rPr>
        <w:t xml:space="preserve">xe bán ra </w:t>
      </w:r>
      <w:r w:rsidR="0070467C" w:rsidRPr="009B5365">
        <w:rPr>
          <w:rFonts w:ascii="Arial" w:hAnsi="Arial" w:cs="Arial"/>
        </w:rPr>
        <w:t xml:space="preserve">trong </w:t>
      </w:r>
      <w:r w:rsidR="008B3A4D" w:rsidRPr="009B5365">
        <w:rPr>
          <w:rFonts w:ascii="Arial" w:hAnsi="Arial" w:cs="Arial"/>
        </w:rPr>
        <w:t>năm 2024</w:t>
      </w:r>
      <w:r w:rsidR="00871B71" w:rsidRPr="009B5365">
        <w:rPr>
          <w:rFonts w:ascii="Arial" w:hAnsi="Arial" w:cs="Arial"/>
        </w:rPr>
        <w:t>, tăng 10% so với năm 2023</w:t>
      </w:r>
      <w:r w:rsidR="008B3A4D" w:rsidRPr="009B5365">
        <w:rPr>
          <w:rFonts w:ascii="Arial" w:hAnsi="Arial" w:cs="Arial"/>
        </w:rPr>
        <w:t>.</w:t>
      </w:r>
      <w:r w:rsidR="008F556E" w:rsidRPr="009B5365">
        <w:rPr>
          <w:rFonts w:ascii="Arial" w:hAnsi="Arial" w:cs="Arial"/>
        </w:rPr>
        <w:t xml:space="preserve"> </w:t>
      </w:r>
      <w:r w:rsidR="00947E50" w:rsidRPr="009B5365">
        <w:rPr>
          <w:rFonts w:ascii="Arial" w:hAnsi="Arial" w:cs="Arial"/>
          <w:b/>
          <w:bCs/>
        </w:rPr>
        <w:t>Ranger, Everest</w:t>
      </w:r>
      <w:r w:rsidR="0070467C" w:rsidRPr="009B5365">
        <w:rPr>
          <w:rFonts w:ascii="Arial" w:hAnsi="Arial" w:cs="Arial"/>
          <w:b/>
          <w:bCs/>
        </w:rPr>
        <w:t xml:space="preserve"> và </w:t>
      </w:r>
      <w:r w:rsidR="00947E50" w:rsidRPr="009B5365">
        <w:rPr>
          <w:rFonts w:ascii="Arial" w:hAnsi="Arial" w:cs="Arial"/>
          <w:b/>
          <w:bCs/>
        </w:rPr>
        <w:t>T</w:t>
      </w:r>
      <w:r w:rsidR="0070467C" w:rsidRPr="009B5365">
        <w:rPr>
          <w:rFonts w:ascii="Arial" w:hAnsi="Arial" w:cs="Arial"/>
          <w:b/>
          <w:bCs/>
        </w:rPr>
        <w:t>erritory</w:t>
      </w:r>
      <w:r w:rsidR="00947E50" w:rsidRPr="009B5365">
        <w:rPr>
          <w:rFonts w:ascii="Arial" w:hAnsi="Arial" w:cs="Arial"/>
        </w:rPr>
        <w:t xml:space="preserve"> </w:t>
      </w:r>
      <w:r w:rsidR="009F70DD" w:rsidRPr="009B5365">
        <w:rPr>
          <w:rFonts w:ascii="Arial" w:hAnsi="Arial" w:cs="Arial"/>
        </w:rPr>
        <w:t xml:space="preserve">đạt kỷ lục bán hàng trong năm, </w:t>
      </w:r>
      <w:r w:rsidR="0070467C" w:rsidRPr="009B5365">
        <w:rPr>
          <w:rFonts w:ascii="Arial" w:hAnsi="Arial" w:cs="Arial"/>
          <w:b/>
          <w:bCs/>
        </w:rPr>
        <w:t xml:space="preserve">Transit </w:t>
      </w:r>
      <w:r w:rsidR="00947E50" w:rsidRPr="009B5365">
        <w:rPr>
          <w:rFonts w:ascii="Arial" w:hAnsi="Arial" w:cs="Arial"/>
        </w:rPr>
        <w:t xml:space="preserve">chứng kiến </w:t>
      </w:r>
      <w:r w:rsidR="009F70DD" w:rsidRPr="009B5365">
        <w:rPr>
          <w:rFonts w:ascii="Arial" w:hAnsi="Arial" w:cs="Arial"/>
        </w:rPr>
        <w:t xml:space="preserve">sự </w:t>
      </w:r>
      <w:r w:rsidR="00947E50" w:rsidRPr="009B5365">
        <w:rPr>
          <w:rFonts w:ascii="Arial" w:hAnsi="Arial" w:cs="Arial"/>
        </w:rPr>
        <w:t>tăng trưởng tích cực</w:t>
      </w:r>
      <w:r w:rsidR="00BF23F8" w:rsidRPr="009B5365">
        <w:rPr>
          <w:rFonts w:ascii="Arial" w:hAnsi="Arial" w:cs="Arial"/>
        </w:rPr>
        <w:t xml:space="preserve"> với việc ra mắt phiên bản hoàn toàn mới</w:t>
      </w:r>
      <w:r w:rsidR="00947E50" w:rsidRPr="009B5365">
        <w:rPr>
          <w:rFonts w:ascii="Arial" w:hAnsi="Arial" w:cs="Arial"/>
        </w:rPr>
        <w:t xml:space="preserve">. Để đạt thành tựu </w:t>
      </w:r>
      <w:r w:rsidR="008B3A4D" w:rsidRPr="009B5365">
        <w:rPr>
          <w:rFonts w:ascii="Arial" w:hAnsi="Arial" w:cs="Arial"/>
        </w:rPr>
        <w:t>trên,</w:t>
      </w:r>
      <w:r w:rsidR="00947E50" w:rsidRPr="009B5365">
        <w:rPr>
          <w:rFonts w:ascii="Arial" w:hAnsi="Arial" w:cs="Arial"/>
        </w:rPr>
        <w:t xml:space="preserve"> Ford Việt Nam không ngừng nỗ lực cải thiện chất lượng sản phẩm</w:t>
      </w:r>
      <w:r w:rsidR="00AE3D30">
        <w:rPr>
          <w:rFonts w:ascii="Arial" w:hAnsi="Arial" w:cs="Arial"/>
        </w:rPr>
        <w:t>,</w:t>
      </w:r>
      <w:r w:rsidR="00D71237" w:rsidRPr="009B5365">
        <w:rPr>
          <w:rFonts w:ascii="Arial" w:hAnsi="Arial" w:cs="Arial"/>
        </w:rPr>
        <w:t xml:space="preserve"> </w:t>
      </w:r>
      <w:r w:rsidR="00947E50" w:rsidRPr="009B5365">
        <w:rPr>
          <w:rFonts w:ascii="Arial" w:hAnsi="Arial" w:cs="Arial"/>
        </w:rPr>
        <w:t>đồng thời xác định trải nghiệm khách hàng là điểm khác biệt so với đối thủ.</w:t>
      </w:r>
      <w:r w:rsidR="009F6EB9" w:rsidRPr="009B5365">
        <w:rPr>
          <w:rFonts w:ascii="Arial" w:hAnsi="Arial" w:cs="Arial"/>
        </w:rPr>
        <w:t xml:space="preserve"> </w:t>
      </w:r>
      <w:r w:rsidR="00AE3D30">
        <w:rPr>
          <w:rFonts w:ascii="Arial" w:hAnsi="Arial" w:cs="Arial"/>
        </w:rPr>
        <w:t>Liên t</w:t>
      </w:r>
      <w:r w:rsidR="00916BB7">
        <w:rPr>
          <w:rFonts w:ascii="Arial" w:hAnsi="Arial" w:cs="Arial"/>
        </w:rPr>
        <w:t>ục</w:t>
      </w:r>
      <w:r w:rsidR="00BF23F8" w:rsidRPr="009B5365">
        <w:rPr>
          <w:rFonts w:ascii="Arial" w:hAnsi="Arial" w:cs="Arial"/>
        </w:rPr>
        <w:t xml:space="preserve"> tìm kiếm và hỗ trợ </w:t>
      </w:r>
      <w:r w:rsidR="00A72845" w:rsidRPr="009B5365">
        <w:rPr>
          <w:rFonts w:ascii="Arial" w:hAnsi="Arial" w:cs="Arial"/>
        </w:rPr>
        <w:t>các dự án cộng đồng</w:t>
      </w:r>
      <w:r w:rsidR="00BF23F8" w:rsidRPr="009B5365">
        <w:rPr>
          <w:rFonts w:ascii="Arial" w:hAnsi="Arial" w:cs="Arial"/>
        </w:rPr>
        <w:t xml:space="preserve"> mới vì sự</w:t>
      </w:r>
      <w:r w:rsidR="009B5365" w:rsidRPr="009B5365">
        <w:rPr>
          <w:rFonts w:ascii="Arial" w:hAnsi="Arial" w:cs="Arial"/>
        </w:rPr>
        <w:t xml:space="preserve"> phát triển bền vững ở địa phương</w:t>
      </w:r>
      <w:r w:rsidR="00A72845" w:rsidRPr="009B5365">
        <w:rPr>
          <w:rFonts w:ascii="Arial" w:hAnsi="Arial" w:cs="Arial"/>
        </w:rPr>
        <w:t>,</w:t>
      </w:r>
      <w:r w:rsidR="00916BB7">
        <w:rPr>
          <w:rFonts w:ascii="Arial" w:hAnsi="Arial" w:cs="Arial"/>
        </w:rPr>
        <w:t xml:space="preserve"> Ford mong muốn</w:t>
      </w:r>
      <w:r w:rsidR="00A72845" w:rsidRPr="009B5365">
        <w:rPr>
          <w:rFonts w:ascii="Arial" w:hAnsi="Arial" w:cs="Arial"/>
        </w:rPr>
        <w:t xml:space="preserve"> tiến </w:t>
      </w:r>
      <w:r w:rsidR="002A7D29" w:rsidRPr="009B5365">
        <w:rPr>
          <w:rFonts w:ascii="Arial" w:hAnsi="Arial" w:cs="Arial"/>
        </w:rPr>
        <w:t xml:space="preserve">gần hơn đến </w:t>
      </w:r>
      <w:r w:rsidR="00A72845" w:rsidRPr="009B5365">
        <w:rPr>
          <w:rFonts w:ascii="Arial" w:hAnsi="Arial" w:cs="Arial"/>
        </w:rPr>
        <w:t>mục tiêu hiệ</w:t>
      </w:r>
      <w:r w:rsidR="00456315" w:rsidRPr="009B5365">
        <w:rPr>
          <w:rFonts w:ascii="Arial" w:hAnsi="Arial" w:cs="Arial"/>
        </w:rPr>
        <w:t>n thự</w:t>
      </w:r>
      <w:r w:rsidR="00A72845" w:rsidRPr="009B5365">
        <w:rPr>
          <w:rFonts w:ascii="Arial" w:hAnsi="Arial" w:cs="Arial"/>
        </w:rPr>
        <w:t xml:space="preserve">c hoá sứ mệnh xây dựng một </w:t>
      </w:r>
      <w:r w:rsidR="002A7D29" w:rsidRPr="009B5365">
        <w:rPr>
          <w:rFonts w:ascii="Arial" w:hAnsi="Arial" w:cs="Arial"/>
        </w:rPr>
        <w:t xml:space="preserve">tương lai mà mọi người đều có thể tự do di chuyển </w:t>
      </w:r>
      <w:r w:rsidR="00A61710">
        <w:rPr>
          <w:rFonts w:ascii="Arial" w:hAnsi="Arial" w:cs="Arial"/>
        </w:rPr>
        <w:t>để theo</w:t>
      </w:r>
      <w:r w:rsidR="002A7D29" w:rsidRPr="009B5365">
        <w:rPr>
          <w:rFonts w:ascii="Arial" w:hAnsi="Arial" w:cs="Arial"/>
        </w:rPr>
        <w:t xml:space="preserve"> đuổi ước mơ</w:t>
      </w:r>
      <w:r w:rsidR="00A72845" w:rsidRPr="009B5365">
        <w:rPr>
          <w:rFonts w:ascii="Arial" w:hAnsi="Arial" w:cs="Arial"/>
        </w:rPr>
        <w:t xml:space="preserve"> của mình</w:t>
      </w:r>
      <w:r w:rsidR="002A7D29" w:rsidRPr="009B5365">
        <w:rPr>
          <w:rFonts w:ascii="Arial" w:hAnsi="Arial" w:cs="Arial"/>
        </w:rPr>
        <w:t>.</w:t>
      </w:r>
      <w:r w:rsidR="002A7D29">
        <w:rPr>
          <w:rFonts w:ascii="Arial" w:hAnsi="Arial" w:cs="Arial"/>
        </w:rPr>
        <w:t xml:space="preserve"> </w:t>
      </w:r>
    </w:p>
    <w:p w14:paraId="450DF410" w14:textId="77777777" w:rsidR="009F70DD" w:rsidRDefault="009F70DD" w:rsidP="008F556E">
      <w:pPr>
        <w:spacing w:after="120" w:line="276" w:lineRule="auto"/>
        <w:jc w:val="both"/>
        <w:rPr>
          <w:rFonts w:ascii="Arial" w:hAnsi="Arial" w:cs="Arial"/>
        </w:rPr>
      </w:pPr>
    </w:p>
    <w:p w14:paraId="43AE7152" w14:textId="2A9A1E37" w:rsidR="00FD2669" w:rsidRPr="009F70DD" w:rsidRDefault="00FD2669" w:rsidP="009F70DD">
      <w:pPr>
        <w:spacing w:after="120" w:line="276" w:lineRule="auto"/>
        <w:jc w:val="both"/>
        <w:rPr>
          <w:rFonts w:ascii="Arial" w:hAnsi="Arial" w:cs="Arial"/>
          <w:b/>
          <w:bCs/>
        </w:rPr>
      </w:pPr>
      <w:r w:rsidRPr="009F70DD">
        <w:rPr>
          <w:rFonts w:ascii="Arial" w:hAnsi="Arial" w:cs="Arial"/>
          <w:b/>
          <w:bCs/>
        </w:rPr>
        <w:t xml:space="preserve">Duy trì </w:t>
      </w:r>
      <w:r w:rsidR="002B2989" w:rsidRPr="009F70DD">
        <w:rPr>
          <w:rFonts w:ascii="Arial" w:hAnsi="Arial" w:cs="Arial"/>
          <w:b/>
          <w:bCs/>
        </w:rPr>
        <w:t>thành tích ấn tượng</w:t>
      </w:r>
      <w:r w:rsidR="009F70DD">
        <w:rPr>
          <w:rFonts w:ascii="Arial" w:hAnsi="Arial" w:cs="Arial"/>
          <w:b/>
          <w:bCs/>
        </w:rPr>
        <w:t xml:space="preserve">, </w:t>
      </w:r>
      <w:r w:rsidR="009F70DD">
        <w:rPr>
          <w:rFonts w:ascii="Arial" w:hAnsi="Arial" w:cs="Arial"/>
          <w:b/>
        </w:rPr>
        <w:t>tiếp tục khẳng định vị thế trên thị trường</w:t>
      </w:r>
    </w:p>
    <w:p w14:paraId="668820B8" w14:textId="01CAA09A" w:rsidR="009C3195" w:rsidRDefault="009C3195" w:rsidP="001C6A3D">
      <w:pPr>
        <w:spacing w:after="120" w:line="276" w:lineRule="auto"/>
        <w:jc w:val="both"/>
        <w:rPr>
          <w:rFonts w:ascii="Arial" w:hAnsi="Arial" w:cs="Arial"/>
        </w:rPr>
      </w:pPr>
      <w:r w:rsidRPr="009C3195">
        <w:rPr>
          <w:rFonts w:ascii="Arial" w:hAnsi="Arial" w:cs="Arial"/>
        </w:rPr>
        <w:t xml:space="preserve">Kể từ khi ra mắt, các dòng xe Thế Hệ Mới của Ford, đặc biệt là </w:t>
      </w:r>
      <w:r w:rsidRPr="000C10A0">
        <w:rPr>
          <w:rFonts w:ascii="Arial" w:hAnsi="Arial" w:cs="Arial"/>
          <w:b/>
          <w:bCs/>
        </w:rPr>
        <w:t>Ranger và Everest</w:t>
      </w:r>
      <w:r w:rsidRPr="009C3195">
        <w:rPr>
          <w:rFonts w:ascii="Arial" w:hAnsi="Arial" w:cs="Arial"/>
        </w:rPr>
        <w:t>, được giới chuyên gia cũng như khách hàng đánh giá cao, tái định nghĩa tiêu chuẩn trong các phân khúc cạnh tranh.</w:t>
      </w:r>
    </w:p>
    <w:p w14:paraId="446D0524" w14:textId="5230156E" w:rsidR="009C3195" w:rsidRDefault="009C3195" w:rsidP="001C6A3D">
      <w:pPr>
        <w:spacing w:after="120" w:line="276" w:lineRule="auto"/>
        <w:jc w:val="both"/>
        <w:rPr>
          <w:rFonts w:ascii="Arial" w:hAnsi="Arial" w:cs="Arial"/>
        </w:rPr>
      </w:pPr>
      <w:r w:rsidRPr="000C10A0">
        <w:rPr>
          <w:rFonts w:ascii="Arial" w:hAnsi="Arial" w:cs="Arial"/>
          <w:b/>
          <w:bCs/>
        </w:rPr>
        <w:t>Ford Ranger</w:t>
      </w:r>
      <w:r w:rsidRPr="009C3195">
        <w:rPr>
          <w:rFonts w:ascii="Arial" w:hAnsi="Arial" w:cs="Arial"/>
        </w:rPr>
        <w:t xml:space="preserve"> được ưa chuộng bởi</w:t>
      </w:r>
      <w:r w:rsidR="008A10D4">
        <w:rPr>
          <w:rFonts w:ascii="Arial" w:hAnsi="Arial" w:cs="Arial"/>
        </w:rPr>
        <w:t xml:space="preserve"> hàng</w:t>
      </w:r>
      <w:r w:rsidRPr="009C3195">
        <w:rPr>
          <w:rFonts w:ascii="Arial" w:hAnsi="Arial" w:cs="Arial"/>
        </w:rPr>
        <w:t xml:space="preserve"> loạt trang bị công nghệ, thiết kế mạnh mẽ, khung gầm đầm chắc, cách âm hàng đầu phân khúc và chi phí sử dụng hợp lí. Hiện nay, Ranger là mẫu bán tải </w:t>
      </w:r>
      <w:r w:rsidR="008A10D4">
        <w:rPr>
          <w:rFonts w:ascii="Arial" w:hAnsi="Arial" w:cs="Arial"/>
        </w:rPr>
        <w:t>có</w:t>
      </w:r>
      <w:r w:rsidRPr="009C3195">
        <w:rPr>
          <w:rFonts w:ascii="Arial" w:hAnsi="Arial" w:cs="Arial"/>
        </w:rPr>
        <w:t xml:space="preserve"> nhiều phiên bản nhất gồm XLS, XLS+, Sport, Wildtrak, Stormtrak và Raptor đáp ứng mọi nhu cầu từ công việc, gia đình đến đam mê khám phá.</w:t>
      </w:r>
      <w:r>
        <w:rPr>
          <w:rFonts w:ascii="Arial" w:hAnsi="Arial" w:cs="Arial"/>
        </w:rPr>
        <w:t xml:space="preserve"> Tháng 4/2024, </w:t>
      </w:r>
      <w:r w:rsidRPr="00F045E2">
        <w:rPr>
          <w:rFonts w:ascii="Arial" w:hAnsi="Arial" w:cs="Arial"/>
        </w:rPr>
        <w:t xml:space="preserve">Ranger Stormtrak </w:t>
      </w:r>
      <w:r>
        <w:rPr>
          <w:rFonts w:ascii="Arial" w:hAnsi="Arial" w:cs="Arial"/>
        </w:rPr>
        <w:t xml:space="preserve">chính thức </w:t>
      </w:r>
      <w:r w:rsidR="0055289E">
        <w:rPr>
          <w:rFonts w:ascii="Arial" w:hAnsi="Arial" w:cs="Arial"/>
        </w:rPr>
        <w:t>lộ diện</w:t>
      </w:r>
      <w:r>
        <w:rPr>
          <w:rFonts w:ascii="Arial" w:hAnsi="Arial" w:cs="Arial"/>
        </w:rPr>
        <w:t xml:space="preserve"> với nâng cấp về ngoại hình và </w:t>
      </w:r>
      <w:r w:rsidRPr="00F045E2">
        <w:rPr>
          <w:rFonts w:ascii="Arial" w:hAnsi="Arial" w:cs="Arial"/>
        </w:rPr>
        <w:t xml:space="preserve">hệ thống giá đỡ thông minh lần đầu tiên </w:t>
      </w:r>
      <w:r>
        <w:rPr>
          <w:rFonts w:ascii="Arial" w:hAnsi="Arial" w:cs="Arial"/>
        </w:rPr>
        <w:t>xuất hiện</w:t>
      </w:r>
      <w:r w:rsidRPr="00F045E2">
        <w:rPr>
          <w:rFonts w:ascii="Arial" w:hAnsi="Arial" w:cs="Arial"/>
        </w:rPr>
        <w:t xml:space="preserve"> </w:t>
      </w:r>
      <w:r w:rsidR="0055289E">
        <w:rPr>
          <w:rFonts w:ascii="Arial" w:hAnsi="Arial" w:cs="Arial"/>
        </w:rPr>
        <w:t>trong phân khúc</w:t>
      </w:r>
      <w:r w:rsidR="009062FE">
        <w:rPr>
          <w:rFonts w:ascii="Arial" w:hAnsi="Arial" w:cs="Arial"/>
        </w:rPr>
        <w:t xml:space="preserve">. </w:t>
      </w:r>
      <w:r w:rsidR="00244F2A">
        <w:rPr>
          <w:rFonts w:ascii="Arial" w:hAnsi="Arial" w:cs="Arial"/>
        </w:rPr>
        <w:t xml:space="preserve">Đây là </w:t>
      </w:r>
      <w:r w:rsidR="00FD2669" w:rsidRPr="005B5EA1">
        <w:rPr>
          <w:rFonts w:ascii="Arial" w:hAnsi="Arial" w:cs="Arial"/>
        </w:rPr>
        <w:t>năm thứ 12 liên tiếp</w:t>
      </w:r>
      <w:r w:rsidR="00FD2669" w:rsidRPr="009C3195">
        <w:rPr>
          <w:rFonts w:ascii="Arial" w:hAnsi="Arial" w:cs="Arial"/>
        </w:rPr>
        <w:t xml:space="preserve"> </w:t>
      </w:r>
      <w:r w:rsidR="00FD2669">
        <w:rPr>
          <w:rFonts w:ascii="Arial" w:hAnsi="Arial" w:cs="Arial"/>
        </w:rPr>
        <w:t>dòng xe Ranger</w:t>
      </w:r>
      <w:r w:rsidR="00244F2A">
        <w:rPr>
          <w:rFonts w:ascii="Arial" w:hAnsi="Arial" w:cs="Arial"/>
        </w:rPr>
        <w:t xml:space="preserve"> dẫn đầu phân khúc </w:t>
      </w:r>
      <w:r w:rsidR="00A27FA9">
        <w:rPr>
          <w:rFonts w:ascii="Arial" w:hAnsi="Arial" w:cs="Arial"/>
        </w:rPr>
        <w:t>bán tải</w:t>
      </w:r>
      <w:r w:rsidR="00FD2669">
        <w:rPr>
          <w:rFonts w:ascii="Arial" w:hAnsi="Arial" w:cs="Arial"/>
        </w:rPr>
        <w:t xml:space="preserve">, </w:t>
      </w:r>
      <w:r w:rsidRPr="009C3195">
        <w:rPr>
          <w:rFonts w:ascii="Arial" w:hAnsi="Arial" w:cs="Arial"/>
        </w:rPr>
        <w:t>với</w:t>
      </w:r>
      <w:r w:rsidR="00A27FA9">
        <w:rPr>
          <w:rFonts w:ascii="Arial" w:hAnsi="Arial" w:cs="Arial"/>
        </w:rPr>
        <w:t xml:space="preserve"> kỷ </w:t>
      </w:r>
      <w:r w:rsidR="00A27FA9" w:rsidRPr="00A27FA9">
        <w:rPr>
          <w:rFonts w:ascii="Arial" w:hAnsi="Arial" w:cs="Arial"/>
        </w:rPr>
        <w:t>lục</w:t>
      </w:r>
      <w:r w:rsidR="0055289E" w:rsidRPr="00A27FA9">
        <w:rPr>
          <w:rFonts w:ascii="Arial" w:hAnsi="Arial" w:cs="Arial"/>
        </w:rPr>
        <w:t xml:space="preserve"> 17.</w:t>
      </w:r>
      <w:r w:rsidR="00FB757C" w:rsidRPr="00A27FA9">
        <w:rPr>
          <w:rFonts w:ascii="Arial" w:hAnsi="Arial" w:cs="Arial"/>
        </w:rPr>
        <w:t>508</w:t>
      </w:r>
      <w:r w:rsidR="0055289E" w:rsidRPr="00A27FA9">
        <w:rPr>
          <w:rFonts w:ascii="Arial" w:hAnsi="Arial" w:cs="Arial"/>
        </w:rPr>
        <w:t xml:space="preserve"> xe</w:t>
      </w:r>
      <w:r w:rsidR="009062FE" w:rsidRPr="00A27FA9">
        <w:rPr>
          <w:rFonts w:ascii="Arial" w:hAnsi="Arial" w:cs="Arial"/>
        </w:rPr>
        <w:t xml:space="preserve"> được bán ra trong năm 2024</w:t>
      </w:r>
      <w:r w:rsidR="002F7EEE">
        <w:rPr>
          <w:rFonts w:ascii="Arial" w:hAnsi="Arial" w:cs="Arial"/>
        </w:rPr>
        <w:t>, tăng 9% so với 2023</w:t>
      </w:r>
      <w:r w:rsidR="0055289E" w:rsidRPr="00A27FA9">
        <w:rPr>
          <w:rFonts w:ascii="Arial" w:hAnsi="Arial" w:cs="Arial"/>
        </w:rPr>
        <w:t>,</w:t>
      </w:r>
      <w:r w:rsidR="009062FE" w:rsidRPr="00A27FA9">
        <w:rPr>
          <w:rFonts w:ascii="Arial" w:hAnsi="Arial" w:cs="Arial"/>
        </w:rPr>
        <w:t xml:space="preserve"> chiếm 75% thị </w:t>
      </w:r>
      <w:r w:rsidR="00FD2669" w:rsidRPr="00A27FA9">
        <w:rPr>
          <w:rFonts w:ascii="Arial" w:hAnsi="Arial" w:cs="Arial"/>
        </w:rPr>
        <w:t>phần</w:t>
      </w:r>
      <w:r w:rsidR="009062FE" w:rsidRPr="00A27FA9">
        <w:rPr>
          <w:rFonts w:ascii="Arial" w:hAnsi="Arial" w:cs="Arial"/>
        </w:rPr>
        <w:t xml:space="preserve"> </w:t>
      </w:r>
      <w:r w:rsidR="00A27FA9" w:rsidRPr="00A27FA9">
        <w:rPr>
          <w:rFonts w:ascii="Arial" w:hAnsi="Arial" w:cs="Arial"/>
        </w:rPr>
        <w:t xml:space="preserve">phân khúc </w:t>
      </w:r>
      <w:r w:rsidR="009062FE" w:rsidRPr="00A27FA9">
        <w:rPr>
          <w:rFonts w:ascii="Arial" w:hAnsi="Arial" w:cs="Arial"/>
        </w:rPr>
        <w:t>tại Việt Nam</w:t>
      </w:r>
      <w:r w:rsidR="0055289E" w:rsidRPr="00A27FA9">
        <w:rPr>
          <w:rFonts w:ascii="Arial" w:hAnsi="Arial" w:cs="Arial"/>
        </w:rPr>
        <w:t>.</w:t>
      </w:r>
    </w:p>
    <w:p w14:paraId="084246A4" w14:textId="5C4F4512" w:rsidR="0055289E" w:rsidRDefault="00372D0B" w:rsidP="001C6A3D">
      <w:pPr>
        <w:spacing w:after="120" w:line="276" w:lineRule="auto"/>
        <w:jc w:val="both"/>
        <w:rPr>
          <w:rFonts w:ascii="Arial" w:hAnsi="Arial" w:cs="Arial"/>
        </w:rPr>
      </w:pPr>
      <w:r w:rsidRPr="000C10A0">
        <w:rPr>
          <w:rFonts w:ascii="Arial" w:hAnsi="Arial" w:cs="Arial"/>
          <w:b/>
          <w:bCs/>
        </w:rPr>
        <w:t xml:space="preserve">Ford </w:t>
      </w:r>
      <w:r w:rsidR="0055289E" w:rsidRPr="000C10A0">
        <w:rPr>
          <w:rFonts w:ascii="Arial" w:hAnsi="Arial" w:cs="Arial"/>
          <w:b/>
          <w:bCs/>
        </w:rPr>
        <w:t>Everest</w:t>
      </w:r>
      <w:r w:rsidR="0055289E" w:rsidRPr="0055289E">
        <w:rPr>
          <w:rFonts w:ascii="Arial" w:hAnsi="Arial" w:cs="Arial"/>
        </w:rPr>
        <w:t xml:space="preserve"> </w:t>
      </w:r>
      <w:r w:rsidR="0055289E">
        <w:rPr>
          <w:rFonts w:ascii="Arial" w:hAnsi="Arial" w:cs="Arial"/>
        </w:rPr>
        <w:t xml:space="preserve">- mẫu SUV đặc trưng của Ford - </w:t>
      </w:r>
      <w:r w:rsidR="0055289E" w:rsidRPr="0055289E">
        <w:rPr>
          <w:rFonts w:ascii="Arial" w:hAnsi="Arial" w:cs="Arial"/>
        </w:rPr>
        <w:t>là sự hòa trộn giữa sức mạnh bền bỉ và tiện nghi,</w:t>
      </w:r>
      <w:r w:rsidR="00295283">
        <w:rPr>
          <w:rFonts w:ascii="Arial" w:hAnsi="Arial" w:cs="Arial"/>
        </w:rPr>
        <w:t xml:space="preserve"> an toàn,</w:t>
      </w:r>
      <w:r w:rsidR="0055289E" w:rsidRPr="0055289E">
        <w:rPr>
          <w:rFonts w:ascii="Arial" w:hAnsi="Arial" w:cs="Arial"/>
        </w:rPr>
        <w:t xml:space="preserve"> lý tưởng cho nhóm gia đình và cá nhân ưa phiêu lưu.</w:t>
      </w:r>
      <w:r w:rsidR="0055289E">
        <w:rPr>
          <w:rFonts w:ascii="Arial" w:hAnsi="Arial" w:cs="Arial"/>
        </w:rPr>
        <w:t xml:space="preserve"> Nhằm chinh phục </w:t>
      </w:r>
      <w:r w:rsidR="0055289E" w:rsidRPr="00F045E2">
        <w:rPr>
          <w:rFonts w:ascii="Arial" w:hAnsi="Arial" w:cs="Arial"/>
        </w:rPr>
        <w:t>nhóm khách hàng cao cấp</w:t>
      </w:r>
      <w:r w:rsidR="0055289E">
        <w:rPr>
          <w:rFonts w:ascii="Arial" w:hAnsi="Arial" w:cs="Arial"/>
        </w:rPr>
        <w:t xml:space="preserve">, </w:t>
      </w:r>
      <w:r w:rsidR="0055289E" w:rsidRPr="00F045E2">
        <w:rPr>
          <w:rFonts w:ascii="Arial" w:hAnsi="Arial" w:cs="Arial"/>
        </w:rPr>
        <w:t xml:space="preserve">Everest Platinum </w:t>
      </w:r>
      <w:r w:rsidR="0055289E">
        <w:rPr>
          <w:rFonts w:ascii="Arial" w:hAnsi="Arial" w:cs="Arial"/>
        </w:rPr>
        <w:t>ra đời với</w:t>
      </w:r>
      <w:r w:rsidR="0055289E" w:rsidRPr="00F045E2">
        <w:rPr>
          <w:rFonts w:ascii="Arial" w:hAnsi="Arial" w:cs="Arial"/>
        </w:rPr>
        <w:t xml:space="preserve"> </w:t>
      </w:r>
      <w:r w:rsidR="0055289E">
        <w:rPr>
          <w:rFonts w:ascii="Arial" w:hAnsi="Arial" w:cs="Arial"/>
        </w:rPr>
        <w:t>nhiều</w:t>
      </w:r>
      <w:r w:rsidR="0055289E" w:rsidRPr="00F045E2">
        <w:rPr>
          <w:rFonts w:ascii="Arial" w:hAnsi="Arial" w:cs="Arial"/>
        </w:rPr>
        <w:t xml:space="preserve"> nâng cấp về </w:t>
      </w:r>
      <w:r w:rsidR="0055289E">
        <w:rPr>
          <w:rFonts w:ascii="Arial" w:hAnsi="Arial" w:cs="Arial"/>
        </w:rPr>
        <w:t xml:space="preserve">nội, </w:t>
      </w:r>
      <w:r w:rsidR="0055289E" w:rsidRPr="00F045E2">
        <w:rPr>
          <w:rFonts w:ascii="Arial" w:hAnsi="Arial" w:cs="Arial"/>
        </w:rPr>
        <w:t xml:space="preserve">ngoại </w:t>
      </w:r>
      <w:r w:rsidR="0055289E">
        <w:rPr>
          <w:rFonts w:ascii="Arial" w:hAnsi="Arial" w:cs="Arial"/>
        </w:rPr>
        <w:t xml:space="preserve">thất </w:t>
      </w:r>
      <w:r w:rsidR="0055289E" w:rsidRPr="00F045E2">
        <w:rPr>
          <w:rFonts w:ascii="Arial" w:hAnsi="Arial" w:cs="Arial"/>
        </w:rPr>
        <w:t>và</w:t>
      </w:r>
      <w:r w:rsidR="0055289E">
        <w:rPr>
          <w:rFonts w:ascii="Arial" w:hAnsi="Arial" w:cs="Arial"/>
        </w:rPr>
        <w:t xml:space="preserve"> các</w:t>
      </w:r>
      <w:r w:rsidR="0055289E" w:rsidRPr="00F045E2">
        <w:rPr>
          <w:rFonts w:ascii="Arial" w:hAnsi="Arial" w:cs="Arial"/>
        </w:rPr>
        <w:t xml:space="preserve"> trang bị tiện nghi</w:t>
      </w:r>
      <w:r w:rsidR="0055289E">
        <w:rPr>
          <w:rFonts w:ascii="Arial" w:hAnsi="Arial" w:cs="Arial"/>
        </w:rPr>
        <w:t xml:space="preserve"> như </w:t>
      </w:r>
      <w:r w:rsidR="0055289E" w:rsidRPr="00F045E2">
        <w:rPr>
          <w:rFonts w:ascii="Arial" w:hAnsi="Arial" w:cs="Arial"/>
        </w:rPr>
        <w:t xml:space="preserve">mâm hợp kim 20-inch lớn nhất phân khúc, ghế bọc da thông hơi và sưởi ấm, hàng ghế </w:t>
      </w:r>
      <w:r w:rsidR="0055289E" w:rsidRPr="00F045E2">
        <w:rPr>
          <w:rFonts w:ascii="Arial" w:hAnsi="Arial" w:cs="Arial"/>
        </w:rPr>
        <w:lastRenderedPageBreak/>
        <w:t>trước chỉnh điện 10 hướng, ghế lái ghi nhớ 3 vị trí, 12 loa B&amp;O.</w:t>
      </w:r>
      <w:r w:rsidR="00FD2669">
        <w:rPr>
          <w:rFonts w:ascii="Arial" w:hAnsi="Arial" w:cs="Arial"/>
        </w:rPr>
        <w:t xml:space="preserve"> </w:t>
      </w:r>
      <w:r w:rsidR="0055289E">
        <w:rPr>
          <w:rFonts w:ascii="Arial" w:hAnsi="Arial" w:cs="Arial"/>
        </w:rPr>
        <w:t xml:space="preserve">Đến nay, </w:t>
      </w:r>
      <w:r w:rsidR="0055289E" w:rsidRPr="0055289E">
        <w:rPr>
          <w:rFonts w:ascii="Arial" w:hAnsi="Arial" w:cs="Arial"/>
        </w:rPr>
        <w:t xml:space="preserve">Ford Everest giữ vững vị trí </w:t>
      </w:r>
      <w:r w:rsidR="00D057A2">
        <w:rPr>
          <w:rFonts w:ascii="Arial" w:hAnsi="Arial" w:cs="Arial"/>
        </w:rPr>
        <w:t>dẫn đầu</w:t>
      </w:r>
      <w:r w:rsidR="0055289E" w:rsidRPr="0055289E">
        <w:rPr>
          <w:rFonts w:ascii="Arial" w:hAnsi="Arial" w:cs="Arial"/>
        </w:rPr>
        <w:t xml:space="preserve"> phân phúc SUV hạng trung</w:t>
      </w:r>
      <w:r w:rsidR="006231CA">
        <w:rPr>
          <w:rFonts w:ascii="Arial" w:hAnsi="Arial" w:cs="Arial"/>
        </w:rPr>
        <w:t>, đạt</w:t>
      </w:r>
      <w:r w:rsidR="0055289E" w:rsidRPr="0055289E">
        <w:rPr>
          <w:rFonts w:ascii="Arial" w:hAnsi="Arial" w:cs="Arial"/>
        </w:rPr>
        <w:t xml:space="preserve"> doanh </w:t>
      </w:r>
      <w:r w:rsidR="0055289E" w:rsidRPr="00FB757C">
        <w:rPr>
          <w:rFonts w:ascii="Arial" w:hAnsi="Arial" w:cs="Arial"/>
        </w:rPr>
        <w:t>số gần 10.900 xe,</w:t>
      </w:r>
      <w:r w:rsidR="0055289E" w:rsidRPr="0055289E">
        <w:rPr>
          <w:rFonts w:ascii="Arial" w:hAnsi="Arial" w:cs="Arial"/>
        </w:rPr>
        <w:t xml:space="preserve"> </w:t>
      </w:r>
      <w:r w:rsidR="006231CA">
        <w:rPr>
          <w:rFonts w:ascii="Arial" w:hAnsi="Arial" w:cs="Arial"/>
          <w:color w:val="222222"/>
          <w:shd w:val="clear" w:color="auto" w:fill="FFFFFF"/>
        </w:rPr>
        <w:t xml:space="preserve">tăng </w:t>
      </w:r>
      <w:r w:rsidR="00366207">
        <w:rPr>
          <w:rFonts w:ascii="Arial" w:hAnsi="Arial" w:cs="Arial"/>
          <w:color w:val="222222"/>
          <w:shd w:val="clear" w:color="auto" w:fill="FFFFFF"/>
        </w:rPr>
        <w:t>9%</w:t>
      </w:r>
      <w:r w:rsidR="006231CA">
        <w:rPr>
          <w:rFonts w:ascii="Arial" w:hAnsi="Arial" w:cs="Arial"/>
          <w:color w:val="222222"/>
          <w:shd w:val="clear" w:color="auto" w:fill="FFFFFF"/>
        </w:rPr>
        <w:t xml:space="preserve"> so với năm 2023</w:t>
      </w:r>
      <w:r w:rsidR="006F6102">
        <w:rPr>
          <w:rFonts w:ascii="Arial" w:hAnsi="Arial" w:cs="Arial"/>
        </w:rPr>
        <w:t>.</w:t>
      </w:r>
    </w:p>
    <w:p w14:paraId="39FB5C0C" w14:textId="1117A607" w:rsidR="00A40322" w:rsidRDefault="00A40322" w:rsidP="00A40322">
      <w:pPr>
        <w:spacing w:after="120" w:line="276" w:lineRule="auto"/>
        <w:jc w:val="both"/>
        <w:rPr>
          <w:rFonts w:ascii="Arial" w:hAnsi="Arial" w:cs="Arial"/>
        </w:rPr>
      </w:pPr>
      <w:r w:rsidRPr="00A40322">
        <w:rPr>
          <w:rFonts w:ascii="Arial" w:hAnsi="Arial" w:cs="Arial"/>
        </w:rPr>
        <w:t xml:space="preserve">Bên cạnh Ranger và Everest, </w:t>
      </w:r>
      <w:r w:rsidRPr="00A40322">
        <w:rPr>
          <w:rFonts w:ascii="Arial" w:hAnsi="Arial" w:cs="Arial"/>
          <w:b/>
        </w:rPr>
        <w:t>Ford Transit Hoàn Toàn Mới</w:t>
      </w:r>
      <w:r w:rsidRPr="00A40322">
        <w:rPr>
          <w:rFonts w:ascii="Arial" w:hAnsi="Arial" w:cs="Arial"/>
        </w:rPr>
        <w:t xml:space="preserve"> tự tin thiết lập chuẩn mực mới trong phân khúc xe thương mại hạng nhẹ kể từ khi có mặt tại Việt Nam vào tháng 7/2024 với 3 phiên bản Trend 16 chỗ, Premium 16 chỗ và Premium+ 18 chỗ lớn nhất phân khúc, hàng loạt tiện nghi như màn hình kép 12,3-inch kết nối Apple CarPlay và Android Auto không dây, cửa trượt điện, cửa gió điều hòa cho từng vị trí cùng bộ giải pháp kinh doanh toàn diệ</w:t>
      </w:r>
      <w:r>
        <w:rPr>
          <w:rFonts w:ascii="Arial" w:hAnsi="Arial" w:cs="Arial"/>
        </w:rPr>
        <w:t xml:space="preserve">n “Upfleet”.  </w:t>
      </w:r>
      <w:r w:rsidR="00357865">
        <w:rPr>
          <w:rFonts w:ascii="Arial" w:hAnsi="Arial" w:cs="Arial"/>
        </w:rPr>
        <w:t xml:space="preserve">Sự ra mắt của </w:t>
      </w:r>
      <w:r w:rsidR="00357865" w:rsidRPr="00357865">
        <w:rPr>
          <w:rFonts w:ascii="Arial" w:hAnsi="Arial" w:cs="Arial"/>
        </w:rPr>
        <w:t xml:space="preserve">Transit mới giúp </w:t>
      </w:r>
      <w:r w:rsidRPr="00357865">
        <w:rPr>
          <w:rFonts w:ascii="Arial" w:hAnsi="Arial" w:cs="Arial"/>
        </w:rPr>
        <w:t xml:space="preserve">Ford </w:t>
      </w:r>
      <w:r w:rsidR="00357865" w:rsidRPr="00357865">
        <w:rPr>
          <w:rFonts w:ascii="Arial" w:hAnsi="Arial" w:cs="Arial"/>
        </w:rPr>
        <w:t>d</w:t>
      </w:r>
      <w:r w:rsidRPr="00357865">
        <w:rPr>
          <w:rFonts w:ascii="Arial" w:hAnsi="Arial" w:cs="Arial"/>
        </w:rPr>
        <w:t xml:space="preserve">uy trì vị trí </w:t>
      </w:r>
      <w:r w:rsidR="00357865" w:rsidRPr="00357865">
        <w:rPr>
          <w:rFonts w:ascii="Arial" w:hAnsi="Arial" w:cs="Arial"/>
        </w:rPr>
        <w:t xml:space="preserve">dẫn đầu </w:t>
      </w:r>
      <w:r w:rsidRPr="00357865">
        <w:rPr>
          <w:rFonts w:ascii="Arial" w:hAnsi="Arial" w:cs="Arial"/>
        </w:rPr>
        <w:t>phân khúc</w:t>
      </w:r>
      <w:r w:rsidR="00357865" w:rsidRPr="00357865">
        <w:rPr>
          <w:rFonts w:ascii="Arial" w:hAnsi="Arial" w:cs="Arial"/>
        </w:rPr>
        <w:t xml:space="preserve"> xe thương mại hạng nhẹ</w:t>
      </w:r>
      <w:r w:rsidRPr="00357865">
        <w:rPr>
          <w:rFonts w:ascii="Arial" w:hAnsi="Arial" w:cs="Arial"/>
        </w:rPr>
        <w:t xml:space="preserve"> với</w:t>
      </w:r>
      <w:r w:rsidR="00357865">
        <w:rPr>
          <w:rFonts w:ascii="Arial" w:hAnsi="Arial" w:cs="Arial"/>
        </w:rPr>
        <w:t xml:space="preserve"> 5.012</w:t>
      </w:r>
      <w:r w:rsidRPr="00357865">
        <w:rPr>
          <w:rFonts w:ascii="Arial" w:hAnsi="Arial" w:cs="Arial"/>
        </w:rPr>
        <w:t xml:space="preserve"> xe </w:t>
      </w:r>
      <w:r w:rsidR="00357865" w:rsidRPr="00357865">
        <w:rPr>
          <w:rFonts w:ascii="Arial" w:hAnsi="Arial" w:cs="Arial"/>
        </w:rPr>
        <w:t>bán</w:t>
      </w:r>
      <w:r w:rsidR="00357865">
        <w:rPr>
          <w:rFonts w:ascii="Arial" w:hAnsi="Arial" w:cs="Arial"/>
        </w:rPr>
        <w:t xml:space="preserve"> ra năm 2024, tăng 30% so với 2023</w:t>
      </w:r>
      <w:r>
        <w:rPr>
          <w:rFonts w:ascii="Arial" w:hAnsi="Arial" w:cs="Arial"/>
        </w:rPr>
        <w:t xml:space="preserve">, đạt </w:t>
      </w:r>
      <w:r w:rsidR="00357865">
        <w:rPr>
          <w:rFonts w:ascii="Arial" w:hAnsi="Arial" w:cs="Arial"/>
        </w:rPr>
        <w:t xml:space="preserve">70% </w:t>
      </w:r>
      <w:r>
        <w:rPr>
          <w:rFonts w:ascii="Arial" w:hAnsi="Arial" w:cs="Arial"/>
        </w:rPr>
        <w:t xml:space="preserve">thị phần </w:t>
      </w:r>
      <w:r w:rsidR="00357865">
        <w:rPr>
          <w:rFonts w:ascii="Arial" w:hAnsi="Arial" w:cs="Arial"/>
        </w:rPr>
        <w:t>phân khúc.</w:t>
      </w:r>
    </w:p>
    <w:p w14:paraId="36C2215F" w14:textId="23A9C087" w:rsidR="006231CA" w:rsidRDefault="00A40322" w:rsidP="00A40322">
      <w:pPr>
        <w:spacing w:after="120" w:line="276" w:lineRule="auto"/>
        <w:jc w:val="both"/>
        <w:rPr>
          <w:rFonts w:ascii="Arial" w:hAnsi="Arial" w:cs="Arial"/>
        </w:rPr>
      </w:pPr>
      <w:r>
        <w:rPr>
          <w:rFonts w:ascii="Arial" w:hAnsi="Arial" w:cs="Arial"/>
        </w:rPr>
        <w:t>Tiếp đà tăng trưởng</w:t>
      </w:r>
      <w:r w:rsidR="0055289E">
        <w:rPr>
          <w:rFonts w:ascii="Arial" w:hAnsi="Arial" w:cs="Arial"/>
        </w:rPr>
        <w:t xml:space="preserve">, </w:t>
      </w:r>
      <w:r w:rsidR="006231CA" w:rsidRPr="000C10A0">
        <w:rPr>
          <w:rFonts w:ascii="Arial" w:hAnsi="Arial" w:cs="Arial"/>
          <w:b/>
          <w:bCs/>
        </w:rPr>
        <w:t>Ford Territory</w:t>
      </w:r>
      <w:r w:rsidR="006231CA" w:rsidRPr="007703A6">
        <w:rPr>
          <w:rFonts w:ascii="Arial" w:hAnsi="Arial" w:cs="Arial"/>
        </w:rPr>
        <w:t xml:space="preserve"> </w:t>
      </w:r>
      <w:r w:rsidR="000C10A0">
        <w:rPr>
          <w:rFonts w:ascii="Arial" w:hAnsi="Arial" w:cs="Arial"/>
        </w:rPr>
        <w:t>cũng</w:t>
      </w:r>
      <w:r w:rsidR="006231CA">
        <w:rPr>
          <w:rFonts w:ascii="Arial" w:hAnsi="Arial" w:cs="Arial"/>
        </w:rPr>
        <w:t xml:space="preserve"> ngày càng </w:t>
      </w:r>
      <w:r w:rsidR="000C10A0">
        <w:rPr>
          <w:rFonts w:ascii="Arial" w:hAnsi="Arial" w:cs="Arial"/>
        </w:rPr>
        <w:t xml:space="preserve">được nhiều khách hàng </w:t>
      </w:r>
      <w:r w:rsidR="006231CA">
        <w:rPr>
          <w:rFonts w:ascii="Arial" w:hAnsi="Arial" w:cs="Arial"/>
        </w:rPr>
        <w:t xml:space="preserve">tín nhiệm, đáp ứng tối đa thị hiếu của người trẻ bằng </w:t>
      </w:r>
      <w:r w:rsidR="006231CA" w:rsidRPr="00F045E2">
        <w:rPr>
          <w:rFonts w:ascii="Arial" w:hAnsi="Arial" w:cs="Arial"/>
        </w:rPr>
        <w:t>sự rộng rãi bậc nhất phân khúc, khả năng vận hành mượt mà</w:t>
      </w:r>
      <w:r w:rsidR="006231CA">
        <w:rPr>
          <w:rFonts w:ascii="Arial" w:hAnsi="Arial" w:cs="Arial"/>
        </w:rPr>
        <w:t xml:space="preserve">, </w:t>
      </w:r>
      <w:r w:rsidR="006231CA" w:rsidRPr="00F045E2">
        <w:rPr>
          <w:rFonts w:ascii="Arial" w:hAnsi="Arial" w:cs="Arial"/>
        </w:rPr>
        <w:t xml:space="preserve">các công nghệ hiện đại và an toàn hàng đầu. </w:t>
      </w:r>
      <w:r w:rsidR="006231CA">
        <w:rPr>
          <w:rFonts w:ascii="Arial" w:hAnsi="Arial" w:cs="Arial"/>
        </w:rPr>
        <w:t>Chính thức có mặt tại Việt Nam</w:t>
      </w:r>
      <w:r w:rsidR="006231CA" w:rsidRPr="007703A6">
        <w:rPr>
          <w:rFonts w:ascii="Arial" w:hAnsi="Arial" w:cs="Arial"/>
        </w:rPr>
        <w:t xml:space="preserve"> vào tháng 10/2022, Territory liên tục lập kỉ lục bán hàng</w:t>
      </w:r>
      <w:r w:rsidR="006231CA">
        <w:rPr>
          <w:rFonts w:ascii="Arial" w:hAnsi="Arial" w:cs="Arial"/>
        </w:rPr>
        <w:t xml:space="preserve">. Chỉ sau </w:t>
      </w:r>
      <w:r w:rsidR="006D5354">
        <w:rPr>
          <w:rFonts w:ascii="Arial" w:hAnsi="Arial" w:cs="Arial"/>
        </w:rPr>
        <w:t>2</w:t>
      </w:r>
      <w:r w:rsidR="006231CA">
        <w:rPr>
          <w:rFonts w:ascii="Arial" w:hAnsi="Arial" w:cs="Arial"/>
        </w:rPr>
        <w:t xml:space="preserve"> năm từ ngày ra mắt, </w:t>
      </w:r>
      <w:r>
        <w:rPr>
          <w:rFonts w:ascii="Arial" w:hAnsi="Arial" w:cs="Arial"/>
        </w:rPr>
        <w:t xml:space="preserve">đã có </w:t>
      </w:r>
      <w:r w:rsidR="006231CA" w:rsidRPr="007703A6">
        <w:rPr>
          <w:rFonts w:ascii="Arial" w:hAnsi="Arial" w:cs="Arial"/>
        </w:rPr>
        <w:t>hơn 1</w:t>
      </w:r>
      <w:r w:rsidR="006D5354">
        <w:rPr>
          <w:rFonts w:ascii="Arial" w:hAnsi="Arial" w:cs="Arial"/>
        </w:rPr>
        <w:t>5</w:t>
      </w:r>
      <w:r w:rsidR="006231CA" w:rsidRPr="007703A6">
        <w:rPr>
          <w:rFonts w:ascii="Arial" w:hAnsi="Arial" w:cs="Arial"/>
        </w:rPr>
        <w:t xml:space="preserve">.000 xe </w:t>
      </w:r>
      <w:r w:rsidR="006231CA">
        <w:rPr>
          <w:rFonts w:ascii="Arial" w:hAnsi="Arial" w:cs="Arial"/>
        </w:rPr>
        <w:t xml:space="preserve">Territory được </w:t>
      </w:r>
      <w:r w:rsidR="006231CA" w:rsidRPr="007703A6">
        <w:rPr>
          <w:rFonts w:ascii="Arial" w:hAnsi="Arial" w:cs="Arial"/>
        </w:rPr>
        <w:t>bán ra</w:t>
      </w:r>
      <w:r w:rsidR="006231CA">
        <w:rPr>
          <w:rFonts w:ascii="Arial" w:hAnsi="Arial" w:cs="Arial"/>
        </w:rPr>
        <w:t xml:space="preserve">. </w:t>
      </w:r>
      <w:r w:rsidR="006E7F90">
        <w:rPr>
          <w:rFonts w:ascii="Arial" w:hAnsi="Arial" w:cs="Arial"/>
        </w:rPr>
        <w:t>Trong năm 2024 vừa qua</w:t>
      </w:r>
      <w:r w:rsidR="006231CA" w:rsidRPr="007703A6">
        <w:rPr>
          <w:rFonts w:ascii="Arial" w:hAnsi="Arial" w:cs="Arial"/>
        </w:rPr>
        <w:t>,</w:t>
      </w:r>
      <w:r w:rsidR="006231CA" w:rsidRPr="005B5EA1">
        <w:rPr>
          <w:rFonts w:ascii="Arial" w:hAnsi="Arial" w:cs="Arial"/>
        </w:rPr>
        <w:t xml:space="preserve"> Territory </w:t>
      </w:r>
      <w:r w:rsidR="006231CA">
        <w:rPr>
          <w:rFonts w:ascii="Arial" w:hAnsi="Arial" w:cs="Arial"/>
        </w:rPr>
        <w:t xml:space="preserve">cán </w:t>
      </w:r>
      <w:r w:rsidR="006231CA" w:rsidRPr="003C7333">
        <w:rPr>
          <w:rFonts w:ascii="Arial" w:hAnsi="Arial" w:cs="Arial"/>
        </w:rPr>
        <w:t>mốc 8.</w:t>
      </w:r>
      <w:r w:rsidR="000C10A0" w:rsidRPr="003C7333">
        <w:rPr>
          <w:rFonts w:ascii="Arial" w:hAnsi="Arial" w:cs="Arial"/>
        </w:rPr>
        <w:t>125</w:t>
      </w:r>
      <w:r w:rsidR="006231CA" w:rsidRPr="005B5EA1">
        <w:rPr>
          <w:rFonts w:ascii="Arial" w:hAnsi="Arial" w:cs="Arial"/>
        </w:rPr>
        <w:t xml:space="preserve"> xe đượ</w:t>
      </w:r>
      <w:r w:rsidR="006E7F90">
        <w:rPr>
          <w:rFonts w:ascii="Arial" w:hAnsi="Arial" w:cs="Arial"/>
        </w:rPr>
        <w:t xml:space="preserve">c bán ra, </w:t>
      </w:r>
      <w:r w:rsidR="006E7F90" w:rsidRPr="006E7F90">
        <w:rPr>
          <w:rFonts w:ascii="Arial" w:hAnsi="Arial" w:cs="Arial"/>
        </w:rPr>
        <w:t>đạt kỷ lục Bán hàng của năm</w:t>
      </w:r>
      <w:r w:rsidR="006E7F90">
        <w:rPr>
          <w:rFonts w:ascii="Arial" w:hAnsi="Arial" w:cs="Arial"/>
        </w:rPr>
        <w:t>,</w:t>
      </w:r>
      <w:r w:rsidR="006E7F90" w:rsidRPr="006E7F90">
        <w:rPr>
          <w:rFonts w:ascii="Arial" w:hAnsi="Arial" w:cs="Arial"/>
        </w:rPr>
        <w:t xml:space="preserve"> chiếm </w:t>
      </w:r>
      <w:r w:rsidR="002647AD">
        <w:rPr>
          <w:rFonts w:ascii="Arial" w:hAnsi="Arial" w:cs="Arial"/>
        </w:rPr>
        <w:t xml:space="preserve">14% </w:t>
      </w:r>
      <w:r w:rsidR="006E7F90" w:rsidRPr="006E7F90">
        <w:rPr>
          <w:rFonts w:ascii="Arial" w:hAnsi="Arial" w:cs="Arial"/>
        </w:rPr>
        <w:t xml:space="preserve">thị phần </w:t>
      </w:r>
      <w:r w:rsidR="002647AD">
        <w:rPr>
          <w:rFonts w:ascii="Arial" w:hAnsi="Arial" w:cs="Arial"/>
        </w:rPr>
        <w:t>phân khúc.</w:t>
      </w:r>
    </w:p>
    <w:p w14:paraId="5AC702C6" w14:textId="77777777" w:rsidR="006E7F90" w:rsidRDefault="006E7F90" w:rsidP="006E7F90">
      <w:pPr>
        <w:spacing w:after="120" w:line="276" w:lineRule="auto"/>
        <w:jc w:val="both"/>
        <w:rPr>
          <w:rFonts w:ascii="Arial" w:hAnsi="Arial" w:cs="Arial"/>
          <w:b/>
          <w:bCs/>
        </w:rPr>
      </w:pPr>
    </w:p>
    <w:p w14:paraId="2E332FC1" w14:textId="448933B1" w:rsidR="006231CA" w:rsidRPr="006E7F90" w:rsidRDefault="006E7F90" w:rsidP="006E7F90">
      <w:pPr>
        <w:spacing w:after="120" w:line="276" w:lineRule="auto"/>
        <w:jc w:val="both"/>
        <w:rPr>
          <w:rFonts w:ascii="Arial" w:hAnsi="Arial" w:cs="Arial"/>
          <w:b/>
          <w:bCs/>
        </w:rPr>
      </w:pPr>
      <w:r>
        <w:rPr>
          <w:rFonts w:ascii="Arial" w:hAnsi="Arial" w:cs="Arial"/>
          <w:b/>
        </w:rPr>
        <w:t>Tiên p</w:t>
      </w:r>
      <w:r w:rsidRPr="004E4E13">
        <w:rPr>
          <w:rFonts w:ascii="Arial" w:hAnsi="Arial" w:cs="Arial"/>
          <w:b/>
        </w:rPr>
        <w:t xml:space="preserve">hong </w:t>
      </w:r>
      <w:r>
        <w:rPr>
          <w:rFonts w:ascii="Arial" w:hAnsi="Arial" w:cs="Arial"/>
          <w:b/>
        </w:rPr>
        <w:t>n</w:t>
      </w:r>
      <w:r w:rsidRPr="004E4E13">
        <w:rPr>
          <w:rFonts w:ascii="Arial" w:hAnsi="Arial" w:cs="Arial"/>
          <w:b/>
        </w:rPr>
        <w:t xml:space="preserve">âng </w:t>
      </w:r>
      <w:r>
        <w:rPr>
          <w:rFonts w:ascii="Arial" w:hAnsi="Arial" w:cs="Arial"/>
          <w:b/>
        </w:rPr>
        <w:t>t</w:t>
      </w:r>
      <w:r w:rsidRPr="004E4E13">
        <w:rPr>
          <w:rFonts w:ascii="Arial" w:hAnsi="Arial" w:cs="Arial"/>
          <w:b/>
        </w:rPr>
        <w:t xml:space="preserve">ầm </w:t>
      </w:r>
      <w:r>
        <w:rPr>
          <w:rFonts w:ascii="Arial" w:hAnsi="Arial" w:cs="Arial"/>
          <w:b/>
        </w:rPr>
        <w:t>t</w:t>
      </w:r>
      <w:r w:rsidRPr="004E4E13">
        <w:rPr>
          <w:rFonts w:ascii="Arial" w:hAnsi="Arial" w:cs="Arial"/>
          <w:b/>
        </w:rPr>
        <w:t xml:space="preserve">rải </w:t>
      </w:r>
      <w:r>
        <w:rPr>
          <w:rFonts w:ascii="Arial" w:hAnsi="Arial" w:cs="Arial"/>
          <w:b/>
        </w:rPr>
        <w:t>n</w:t>
      </w:r>
      <w:r w:rsidRPr="004E4E13">
        <w:rPr>
          <w:rFonts w:ascii="Arial" w:hAnsi="Arial" w:cs="Arial"/>
          <w:b/>
        </w:rPr>
        <w:t xml:space="preserve">ghiệm </w:t>
      </w:r>
      <w:r>
        <w:rPr>
          <w:rFonts w:ascii="Arial" w:hAnsi="Arial" w:cs="Arial"/>
          <w:b/>
        </w:rPr>
        <w:t>k</w:t>
      </w:r>
      <w:r w:rsidRPr="004E4E13">
        <w:rPr>
          <w:rFonts w:ascii="Arial" w:hAnsi="Arial" w:cs="Arial"/>
          <w:b/>
        </w:rPr>
        <w:t xml:space="preserve">hách </w:t>
      </w:r>
      <w:r>
        <w:rPr>
          <w:rFonts w:ascii="Arial" w:hAnsi="Arial" w:cs="Arial"/>
          <w:b/>
        </w:rPr>
        <w:t>hàng, c</w:t>
      </w:r>
      <w:r w:rsidR="002E309A" w:rsidRPr="006E7F90">
        <w:rPr>
          <w:rFonts w:ascii="Arial" w:hAnsi="Arial" w:cs="Arial"/>
          <w:b/>
          <w:bCs/>
        </w:rPr>
        <w:t>am kết bền</w:t>
      </w:r>
      <w:r w:rsidR="00037B1A" w:rsidRPr="006E7F90">
        <w:rPr>
          <w:rFonts w:ascii="Arial" w:hAnsi="Arial" w:cs="Arial"/>
          <w:b/>
          <w:bCs/>
        </w:rPr>
        <w:t xml:space="preserve"> chặt</w:t>
      </w:r>
      <w:r w:rsidR="00A72845" w:rsidRPr="006E7F90">
        <w:rPr>
          <w:rFonts w:ascii="Arial" w:hAnsi="Arial" w:cs="Arial"/>
          <w:b/>
          <w:bCs/>
        </w:rPr>
        <w:t xml:space="preserve"> </w:t>
      </w:r>
      <w:r w:rsidR="002E309A" w:rsidRPr="006E7F90">
        <w:rPr>
          <w:rFonts w:ascii="Arial" w:hAnsi="Arial" w:cs="Arial"/>
          <w:b/>
          <w:bCs/>
        </w:rPr>
        <w:t>vì lợi ích cộng đồng</w:t>
      </w:r>
    </w:p>
    <w:p w14:paraId="18C35458" w14:textId="77777777" w:rsidR="006E7F90" w:rsidRDefault="00852A3D" w:rsidP="001C6A3D">
      <w:pPr>
        <w:spacing w:after="120" w:line="276" w:lineRule="auto"/>
        <w:jc w:val="both"/>
        <w:rPr>
          <w:rFonts w:ascii="Arial" w:hAnsi="Arial" w:cs="Arial"/>
        </w:rPr>
      </w:pPr>
      <w:r w:rsidRPr="00203A35">
        <w:rPr>
          <w:rFonts w:ascii="Arial" w:hAnsi="Arial" w:cs="Arial"/>
        </w:rPr>
        <w:t xml:space="preserve">Thành công về doanh số không chỉ đến từ chất lượng sản phẩm mà còn xuất phát từ trải nghiệm dịch vụ toàn diện. Năm vừa qua, </w:t>
      </w:r>
      <w:r w:rsidR="00281634" w:rsidRPr="00203A35">
        <w:rPr>
          <w:rFonts w:ascii="Arial" w:hAnsi="Arial" w:cs="Arial"/>
        </w:rPr>
        <w:t xml:space="preserve">Ford Việt Nam </w:t>
      </w:r>
      <w:r w:rsidR="0082365F" w:rsidRPr="00203A35">
        <w:rPr>
          <w:rFonts w:ascii="Arial" w:hAnsi="Arial" w:cs="Arial"/>
        </w:rPr>
        <w:t>ra mắt</w:t>
      </w:r>
      <w:r w:rsidR="005A479D" w:rsidRPr="00203A35">
        <w:rPr>
          <w:rFonts w:ascii="Arial" w:hAnsi="Arial" w:cs="Arial"/>
        </w:rPr>
        <w:t xml:space="preserve"> </w:t>
      </w:r>
      <w:r w:rsidR="00281634" w:rsidRPr="006E7F90">
        <w:rPr>
          <w:rFonts w:ascii="Arial" w:hAnsi="Arial" w:cs="Arial"/>
        </w:rPr>
        <w:t xml:space="preserve">nền tảng thương mại điện tử </w:t>
      </w:r>
      <w:r w:rsidR="002D49D2" w:rsidRPr="006E7F90">
        <w:rPr>
          <w:rFonts w:ascii="Arial" w:hAnsi="Arial" w:cs="Arial"/>
          <w:bCs/>
        </w:rPr>
        <w:t>phục vụ</w:t>
      </w:r>
      <w:r w:rsidR="00281634" w:rsidRPr="006E7F90">
        <w:rPr>
          <w:rFonts w:ascii="Arial" w:hAnsi="Arial" w:cs="Arial"/>
          <w:bCs/>
        </w:rPr>
        <w:t xml:space="preserve"> quá trình đặt hàng và </w:t>
      </w:r>
      <w:bookmarkStart w:id="1" w:name="_Hlk185430294"/>
      <w:r w:rsidR="00281634" w:rsidRPr="006E7F90">
        <w:rPr>
          <w:rFonts w:ascii="Arial" w:hAnsi="Arial" w:cs="Arial"/>
          <w:b/>
          <w:bCs/>
        </w:rPr>
        <w:t>dịch vụ lưu động</w:t>
      </w:r>
      <w:r w:rsidR="00281634" w:rsidRPr="006E7F90">
        <w:rPr>
          <w:rFonts w:ascii="Arial" w:hAnsi="Arial" w:cs="Arial"/>
          <w:b/>
        </w:rPr>
        <w:t xml:space="preserve"> 4 giờ hoặc miễn phí</w:t>
      </w:r>
      <w:bookmarkEnd w:id="1"/>
      <w:r w:rsidR="00281634" w:rsidRPr="00203A35">
        <w:rPr>
          <w:rFonts w:ascii="Arial" w:hAnsi="Arial" w:cs="Arial"/>
        </w:rPr>
        <w:t xml:space="preserve"> – mô hình lần đầu tiên xuất hiện trong ngành ô tô Việt Nam.</w:t>
      </w:r>
      <w:r w:rsidR="002D49D2" w:rsidRPr="00F045E2">
        <w:rPr>
          <w:rFonts w:ascii="Arial" w:hAnsi="Arial" w:cs="Arial"/>
        </w:rPr>
        <w:t xml:space="preserve"> </w:t>
      </w:r>
    </w:p>
    <w:p w14:paraId="20D263F4" w14:textId="1C30D761" w:rsidR="00203A35" w:rsidRDefault="0082365F" w:rsidP="001C6A3D">
      <w:pPr>
        <w:spacing w:after="120" w:line="276" w:lineRule="auto"/>
        <w:jc w:val="both"/>
        <w:rPr>
          <w:rFonts w:ascii="Arial" w:hAnsi="Arial" w:cs="Arial"/>
        </w:rPr>
      </w:pPr>
      <w:r>
        <w:rPr>
          <w:rFonts w:ascii="Arial" w:hAnsi="Arial" w:cs="Arial"/>
        </w:rPr>
        <w:t>Với nền tảng mua sắm trực tuyến, k</w:t>
      </w:r>
      <w:r w:rsidRPr="0082365F">
        <w:rPr>
          <w:rFonts w:ascii="Arial" w:hAnsi="Arial" w:cs="Arial"/>
        </w:rPr>
        <w:t xml:space="preserve">hách hàng dễ dàng thực hiện các thao tác tìm hiểu thông tin, lựa chọn </w:t>
      </w:r>
      <w:r>
        <w:rPr>
          <w:rFonts w:ascii="Arial" w:hAnsi="Arial" w:cs="Arial"/>
        </w:rPr>
        <w:t>xe</w:t>
      </w:r>
      <w:r w:rsidRPr="0082365F">
        <w:rPr>
          <w:rFonts w:ascii="Arial" w:hAnsi="Arial" w:cs="Arial"/>
        </w:rPr>
        <w:t xml:space="preserve"> và đặt hàng chỉ </w:t>
      </w:r>
      <w:r>
        <w:rPr>
          <w:rFonts w:ascii="Arial" w:hAnsi="Arial" w:cs="Arial"/>
        </w:rPr>
        <w:t xml:space="preserve">với </w:t>
      </w:r>
      <w:r w:rsidRPr="0082365F">
        <w:rPr>
          <w:rFonts w:ascii="Arial" w:hAnsi="Arial" w:cs="Arial"/>
        </w:rPr>
        <w:t>vài nút bấm, đảm bảo yếu tố thuận tiện, minh bạch và an toàn</w:t>
      </w:r>
      <w:r>
        <w:rPr>
          <w:rFonts w:ascii="Arial" w:hAnsi="Arial" w:cs="Arial"/>
        </w:rPr>
        <w:t xml:space="preserve"> </w:t>
      </w:r>
      <w:r w:rsidRPr="0082365F">
        <w:rPr>
          <w:rFonts w:ascii="Arial" w:hAnsi="Arial" w:cs="Arial"/>
        </w:rPr>
        <w:t>trong kỷ nguyên số.</w:t>
      </w:r>
      <w:r>
        <w:rPr>
          <w:rFonts w:ascii="Arial" w:hAnsi="Arial" w:cs="Arial"/>
        </w:rPr>
        <w:t xml:space="preserve"> </w:t>
      </w:r>
      <w:r w:rsidR="00203A35">
        <w:rPr>
          <w:rFonts w:ascii="Arial" w:hAnsi="Arial" w:cs="Arial"/>
        </w:rPr>
        <w:t xml:space="preserve"> </w:t>
      </w:r>
    </w:p>
    <w:p w14:paraId="4F6AEBC3" w14:textId="2943E3FB" w:rsidR="007F5B56" w:rsidRDefault="00D21792" w:rsidP="007F5B56">
      <w:pPr>
        <w:spacing w:after="120" w:line="276" w:lineRule="auto"/>
        <w:jc w:val="both"/>
        <w:rPr>
          <w:rFonts w:ascii="Arial" w:hAnsi="Arial" w:cs="Arial"/>
        </w:rPr>
      </w:pPr>
      <w:r>
        <w:rPr>
          <w:rFonts w:ascii="Arial" w:hAnsi="Arial" w:cs="Arial"/>
        </w:rPr>
        <w:t>D</w:t>
      </w:r>
      <w:r w:rsidR="00203A35" w:rsidRPr="00203A35">
        <w:rPr>
          <w:rFonts w:ascii="Arial" w:hAnsi="Arial" w:cs="Arial"/>
        </w:rPr>
        <w:t xml:space="preserve">ịch vụ lưu động 4 giờ hoặc miễn phí </w:t>
      </w:r>
      <w:r>
        <w:rPr>
          <w:rFonts w:ascii="Arial" w:hAnsi="Arial" w:cs="Arial"/>
        </w:rPr>
        <w:t xml:space="preserve">là </w:t>
      </w:r>
      <w:r w:rsidR="00203A35" w:rsidRPr="00203A35">
        <w:rPr>
          <w:rFonts w:ascii="Arial" w:hAnsi="Arial" w:cs="Arial"/>
        </w:rPr>
        <w:t>niềm tự hào của Ford bởi Việt Nam là thị trường đầu tiên trên toàn cầu triển khai mô hình dịch vụ này.</w:t>
      </w:r>
      <w:r w:rsidR="00203A35">
        <w:rPr>
          <w:rFonts w:ascii="Arial" w:hAnsi="Arial" w:cs="Arial"/>
        </w:rPr>
        <w:t xml:space="preserve"> </w:t>
      </w:r>
      <w:r>
        <w:rPr>
          <w:rFonts w:ascii="Arial" w:hAnsi="Arial" w:cs="Arial"/>
        </w:rPr>
        <w:t>S</w:t>
      </w:r>
      <w:r w:rsidR="00203A35" w:rsidRPr="00203A35">
        <w:rPr>
          <w:rFonts w:ascii="Arial" w:hAnsi="Arial" w:cs="Arial"/>
        </w:rPr>
        <w:t>ử dụng dữ liệu kết nối</w:t>
      </w:r>
      <w:r>
        <w:rPr>
          <w:rFonts w:ascii="Arial" w:hAnsi="Arial" w:cs="Arial"/>
        </w:rPr>
        <w:t>,</w:t>
      </w:r>
      <w:r w:rsidRPr="00D21792">
        <w:rPr>
          <w:rFonts w:ascii="Arial" w:hAnsi="Arial" w:cs="Arial"/>
        </w:rPr>
        <w:t xml:space="preserve"> </w:t>
      </w:r>
      <w:r>
        <w:rPr>
          <w:rFonts w:ascii="Arial" w:hAnsi="Arial" w:cs="Arial"/>
        </w:rPr>
        <w:t>h</w:t>
      </w:r>
      <w:r w:rsidRPr="00203A35">
        <w:rPr>
          <w:rFonts w:ascii="Arial" w:hAnsi="Arial" w:cs="Arial"/>
        </w:rPr>
        <w:t>ệ thống có khả năng theo dõi khi nào xe Ford cần bảo dưỡng và nhắc nhở chủ xe đặt dịch vụ lưu động tại vị trí mà họ ưu tiên</w:t>
      </w:r>
      <w:r>
        <w:rPr>
          <w:rFonts w:ascii="Arial" w:hAnsi="Arial" w:cs="Arial"/>
        </w:rPr>
        <w:t xml:space="preserve">, đảm bảo </w:t>
      </w:r>
      <w:r w:rsidR="00203A35" w:rsidRPr="00203A35">
        <w:rPr>
          <w:rFonts w:ascii="Arial" w:hAnsi="Arial" w:cs="Arial"/>
        </w:rPr>
        <w:t>mang lại trải nghiệm nhanh chóng, hiệu quả vào bất cứ lúc nào và tại bất kỳ nơi nào khách hàng cần. Ford Việt Nam đã triển khai 54 xe bảo dưỡng lưu động trên toàn quốc, hơn 1.</w:t>
      </w:r>
      <w:r w:rsidR="00894504">
        <w:rPr>
          <w:rFonts w:ascii="Arial" w:hAnsi="Arial" w:cs="Arial"/>
        </w:rPr>
        <w:t>7</w:t>
      </w:r>
      <w:r w:rsidR="00203A35" w:rsidRPr="00203A35">
        <w:rPr>
          <w:rFonts w:ascii="Arial" w:hAnsi="Arial" w:cs="Arial"/>
        </w:rPr>
        <w:t>00 dịch vụ được thực hiện với tỷ lệ hoàn thành đúng giờ đạt 99%.</w:t>
      </w:r>
    </w:p>
    <w:p w14:paraId="19625B15" w14:textId="53E36876" w:rsidR="002B2989" w:rsidRDefault="007F5B56" w:rsidP="001C6A3D">
      <w:pPr>
        <w:spacing w:after="120" w:line="276" w:lineRule="auto"/>
        <w:jc w:val="both"/>
        <w:rPr>
          <w:rFonts w:ascii="Arial" w:hAnsi="Arial" w:cs="Arial"/>
        </w:rPr>
      </w:pPr>
      <w:r w:rsidRPr="00F045E2">
        <w:rPr>
          <w:rFonts w:ascii="Arial" w:hAnsi="Arial" w:cs="Arial"/>
        </w:rPr>
        <w:t>“</w:t>
      </w:r>
      <w:r w:rsidRPr="006E7F90">
        <w:rPr>
          <w:rFonts w:ascii="Arial" w:hAnsi="Arial" w:cs="Arial"/>
          <w:i/>
        </w:rPr>
        <w:t>Trong năm qua, các phiên bản xe và sáng kiến dịch vụ mới ra mắt là sự đáp lại của Ford trước kỳ vọng của người dùng về chu trình sử dụng xe tiện nghi, an toàn và hiệu quả. Với cam kết biến mọi hành trình của khách hàng trở nên đáng nhớ, chúng tôi sẽ chinh phục những mục tiêu cao hơn, đem đến trải nghiệm tốt nhất cho khách hàng.”</w:t>
      </w:r>
      <w:r w:rsidRPr="00F045E2">
        <w:rPr>
          <w:rFonts w:ascii="Arial" w:hAnsi="Arial" w:cs="Arial"/>
        </w:rPr>
        <w:t xml:space="preserve"> - Ông Ruchik Shah, Tổng Giám đốc Ford Việt Nam chia sẻ. </w:t>
      </w:r>
      <w:r>
        <w:rPr>
          <w:rFonts w:ascii="Arial" w:hAnsi="Arial" w:cs="Arial"/>
        </w:rPr>
        <w:t xml:space="preserve"> </w:t>
      </w:r>
    </w:p>
    <w:p w14:paraId="30E3B2FF" w14:textId="49C0B59E" w:rsidR="006E7F90" w:rsidRPr="007630ED" w:rsidRDefault="002E309A" w:rsidP="001C6A3D">
      <w:pPr>
        <w:spacing w:after="120" w:line="276" w:lineRule="auto"/>
        <w:jc w:val="both"/>
        <w:rPr>
          <w:rFonts w:ascii="Arial" w:hAnsi="Arial" w:cs="Arial"/>
        </w:rPr>
      </w:pPr>
      <w:r w:rsidRPr="007630ED">
        <w:rPr>
          <w:rFonts w:ascii="Arial" w:hAnsi="Arial" w:cs="Arial"/>
        </w:rPr>
        <w:t xml:space="preserve">Bên cạnh hành trình </w:t>
      </w:r>
      <w:r w:rsidR="006E7F90" w:rsidRPr="007630ED">
        <w:rPr>
          <w:rFonts w:ascii="Arial" w:hAnsi="Arial" w:cs="Arial"/>
        </w:rPr>
        <w:t>mang đến trải nghiệm tốt nhất cho</w:t>
      </w:r>
      <w:r w:rsidRPr="007630ED">
        <w:rPr>
          <w:rFonts w:ascii="Arial" w:hAnsi="Arial" w:cs="Arial"/>
        </w:rPr>
        <w:t xml:space="preserve"> khách hàng</w:t>
      </w:r>
      <w:r w:rsidR="002B2989" w:rsidRPr="007630ED">
        <w:rPr>
          <w:rFonts w:ascii="Arial" w:hAnsi="Arial" w:cs="Arial"/>
        </w:rPr>
        <w:t xml:space="preserve">, Ford </w:t>
      </w:r>
      <w:r w:rsidRPr="007630ED">
        <w:rPr>
          <w:rFonts w:ascii="Arial" w:hAnsi="Arial" w:cs="Arial"/>
        </w:rPr>
        <w:t xml:space="preserve">Việt Nam </w:t>
      </w:r>
      <w:r w:rsidR="002B2989" w:rsidRPr="007630ED">
        <w:rPr>
          <w:rFonts w:ascii="Arial" w:hAnsi="Arial" w:cs="Arial"/>
        </w:rPr>
        <w:t xml:space="preserve">luôn ý thức trách nhiệm của doanh nghiệp với xã hội. </w:t>
      </w:r>
      <w:r w:rsidR="003129EA" w:rsidRPr="007630ED">
        <w:rPr>
          <w:rFonts w:ascii="Arial" w:hAnsi="Arial" w:cs="Arial"/>
        </w:rPr>
        <w:t>Tận dụng quy mô, nguồn lực và chuyên môn cung cấp các giải pháp di chuyển của mình, Ford Việt Nam góp phần hiện thực hoá cam kết đồng hành cùng sự phát triển kinh tế, xã hội bền vững của các địa phương trên lãnh thổ Việt Nam.</w:t>
      </w:r>
    </w:p>
    <w:p w14:paraId="237F71D8" w14:textId="56DE0CFD" w:rsidR="003129EA" w:rsidRPr="007630ED" w:rsidRDefault="003F4977" w:rsidP="001C6A3D">
      <w:pPr>
        <w:spacing w:after="120" w:line="276" w:lineRule="auto"/>
        <w:jc w:val="both"/>
        <w:rPr>
          <w:rFonts w:ascii="Arial" w:hAnsi="Arial" w:cs="Arial"/>
        </w:rPr>
      </w:pPr>
      <w:r w:rsidRPr="007630ED">
        <w:rPr>
          <w:rFonts w:ascii="Arial" w:hAnsi="Arial" w:cs="Arial"/>
        </w:rPr>
        <w:lastRenderedPageBreak/>
        <w:t>Hoà chung nỗ lực toàn cầu của tập đoàn Ford Motor, Ford Việt Nam với sự đồng hành của Ford Philanthropy và nhiều đối tác khác đã tích cực thực hiện hàng loạt hoạt động vì cộng đồng, đem đến hỗ trợ thiết thực cho những gia đình có hoàn cảnh khó khăn</w:t>
      </w:r>
      <w:r w:rsidR="007630ED">
        <w:rPr>
          <w:rFonts w:ascii="Arial" w:hAnsi="Arial" w:cs="Arial"/>
        </w:rPr>
        <w:t>, chịu thiệt hại do thiên tai</w:t>
      </w:r>
      <w:r w:rsidRPr="007630ED">
        <w:rPr>
          <w:rFonts w:ascii="Arial" w:hAnsi="Arial" w:cs="Arial"/>
        </w:rPr>
        <w:t xml:space="preserve"> trong năm 2024. </w:t>
      </w:r>
      <w:r w:rsidR="002E309A" w:rsidRPr="007630ED">
        <w:rPr>
          <w:rFonts w:ascii="Arial" w:hAnsi="Arial" w:cs="Arial"/>
        </w:rPr>
        <w:t>Ngoài</w:t>
      </w:r>
      <w:r w:rsidR="001C6A3D" w:rsidRPr="007630ED">
        <w:rPr>
          <w:rFonts w:ascii="Arial" w:hAnsi="Arial" w:cs="Arial"/>
        </w:rPr>
        <w:t xml:space="preserve"> các chương trình đào tạo kỹ năng sơ cứu</w:t>
      </w:r>
      <w:r w:rsidR="00E27B36" w:rsidRPr="007630ED">
        <w:rPr>
          <w:rFonts w:ascii="Arial" w:hAnsi="Arial" w:cs="Arial"/>
        </w:rPr>
        <w:t xml:space="preserve">, </w:t>
      </w:r>
      <w:r w:rsidR="001C6A3D" w:rsidRPr="007630ED">
        <w:rPr>
          <w:rFonts w:ascii="Arial" w:hAnsi="Arial" w:cs="Arial"/>
        </w:rPr>
        <w:t xml:space="preserve">chia sẻ kiến thức an toàn giao thông, </w:t>
      </w:r>
      <w:r w:rsidR="00E27B36" w:rsidRPr="007630ED">
        <w:rPr>
          <w:rFonts w:ascii="Arial" w:hAnsi="Arial" w:cs="Arial"/>
        </w:rPr>
        <w:t>hay xây dựng lớp học cho trẻ</w:t>
      </w:r>
      <w:r w:rsidR="006E7F90" w:rsidRPr="007630ED">
        <w:rPr>
          <w:rFonts w:ascii="Arial" w:hAnsi="Arial" w:cs="Arial"/>
        </w:rPr>
        <w:t xml:space="preserve"> em vùng cao vẫn được duy trì </w:t>
      </w:r>
      <w:r w:rsidR="002E309A" w:rsidRPr="007630ED">
        <w:rPr>
          <w:rFonts w:ascii="Arial" w:hAnsi="Arial" w:cs="Arial"/>
        </w:rPr>
        <w:t xml:space="preserve">thực hiện </w:t>
      </w:r>
      <w:r w:rsidR="006E7F90" w:rsidRPr="007630ED">
        <w:rPr>
          <w:rFonts w:ascii="Arial" w:hAnsi="Arial" w:cs="Arial"/>
        </w:rPr>
        <w:t xml:space="preserve">trong </w:t>
      </w:r>
      <w:r w:rsidR="00E27B36" w:rsidRPr="007630ED">
        <w:rPr>
          <w:rFonts w:ascii="Arial" w:hAnsi="Arial" w:cs="Arial"/>
        </w:rPr>
        <w:t>nhiều năm</w:t>
      </w:r>
      <w:r w:rsidR="006E7F90" w:rsidRPr="007630ED">
        <w:rPr>
          <w:rFonts w:ascii="Arial" w:hAnsi="Arial" w:cs="Arial"/>
        </w:rPr>
        <w:t xml:space="preserve"> qua</w:t>
      </w:r>
      <w:r w:rsidR="00E27B36" w:rsidRPr="007630ED">
        <w:rPr>
          <w:rFonts w:ascii="Arial" w:hAnsi="Arial" w:cs="Arial"/>
        </w:rPr>
        <w:t xml:space="preserve">, </w:t>
      </w:r>
      <w:r w:rsidR="001C6A3D" w:rsidRPr="007630ED">
        <w:rPr>
          <w:rFonts w:ascii="Arial" w:hAnsi="Arial" w:cs="Arial"/>
          <w:b/>
        </w:rPr>
        <w:t xml:space="preserve">“Cộng Đồng </w:t>
      </w:r>
      <w:r w:rsidR="007630ED" w:rsidRPr="007630ED">
        <w:rPr>
          <w:rFonts w:ascii="Arial" w:hAnsi="Arial" w:cs="Arial"/>
          <w:b/>
        </w:rPr>
        <w:t>Thích Ứng</w:t>
      </w:r>
      <w:r w:rsidR="001C6A3D" w:rsidRPr="007630ED">
        <w:rPr>
          <w:rFonts w:ascii="Arial" w:hAnsi="Arial" w:cs="Arial"/>
          <w:b/>
        </w:rPr>
        <w:t xml:space="preserve">” </w:t>
      </w:r>
      <w:r w:rsidR="001C6A3D" w:rsidRPr="007630ED">
        <w:rPr>
          <w:rFonts w:ascii="Arial" w:hAnsi="Arial" w:cs="Arial"/>
        </w:rPr>
        <w:t xml:space="preserve">là dự án mới của Ford Việt Nam </w:t>
      </w:r>
      <w:r w:rsidR="007630ED" w:rsidRPr="007630ED">
        <w:rPr>
          <w:rFonts w:ascii="Arial" w:hAnsi="Arial" w:cs="Arial"/>
        </w:rPr>
        <w:t xml:space="preserve">đang </w:t>
      </w:r>
      <w:r w:rsidR="001C6A3D" w:rsidRPr="007630ED">
        <w:rPr>
          <w:rFonts w:ascii="Arial" w:hAnsi="Arial" w:cs="Arial"/>
        </w:rPr>
        <w:t>được triển khai trong giai đoạn 2024 – 2025</w:t>
      </w:r>
      <w:r w:rsidRPr="007630ED">
        <w:rPr>
          <w:rFonts w:ascii="Arial" w:hAnsi="Arial" w:cs="Arial"/>
        </w:rPr>
        <w:t xml:space="preserve">, </w:t>
      </w:r>
      <w:r w:rsidR="001C6A3D" w:rsidRPr="007630ED">
        <w:rPr>
          <w:rFonts w:ascii="Arial" w:hAnsi="Arial" w:cs="Arial"/>
        </w:rPr>
        <w:t>hỗ trợ hơn 100 hộ người dân tộc Thái, Dao, Mông ở Yên Bái và Sơn La phát triển sinh kế bền vững.</w:t>
      </w:r>
    </w:p>
    <w:p w14:paraId="620B2530" w14:textId="33691630" w:rsidR="00F237B6" w:rsidRPr="00F237B6" w:rsidRDefault="00A633EE" w:rsidP="001C6A3D">
      <w:pPr>
        <w:spacing w:after="120" w:line="276" w:lineRule="auto"/>
        <w:jc w:val="center"/>
        <w:rPr>
          <w:rFonts w:ascii="Arial" w:hAnsi="Arial" w:cs="Arial"/>
          <w:i/>
          <w:sz w:val="20"/>
          <w:szCs w:val="20"/>
        </w:rPr>
      </w:pPr>
      <w:r w:rsidRPr="00F045E2">
        <w:rPr>
          <w:rFonts w:ascii="Arial" w:hAnsi="Arial" w:cs="Arial"/>
          <w:i/>
          <w:sz w:val="20"/>
          <w:szCs w:val="20"/>
        </w:rPr>
        <w:t>###</w:t>
      </w:r>
    </w:p>
    <w:p w14:paraId="27C44B7E" w14:textId="39E8CA67" w:rsidR="00A633EE" w:rsidRPr="00F045E2" w:rsidRDefault="00A633EE" w:rsidP="001C6A3D">
      <w:pPr>
        <w:spacing w:before="120" w:after="240" w:line="276" w:lineRule="auto"/>
        <w:ind w:right="4"/>
        <w:rPr>
          <w:rFonts w:ascii="Arial" w:hAnsi="Arial" w:cs="Arial"/>
          <w:b/>
          <w:i/>
          <w:sz w:val="20"/>
          <w:szCs w:val="20"/>
        </w:rPr>
      </w:pPr>
      <w:r w:rsidRPr="00F045E2">
        <w:rPr>
          <w:rFonts w:ascii="Arial" w:hAnsi="Arial" w:cs="Arial"/>
          <w:b/>
          <w:i/>
          <w:sz w:val="20"/>
          <w:szCs w:val="20"/>
        </w:rPr>
        <w:t>Về Ford Motor Company</w:t>
      </w:r>
    </w:p>
    <w:p w14:paraId="402E2148" w14:textId="77777777" w:rsidR="00A633EE" w:rsidRPr="00F045E2" w:rsidRDefault="00A633EE" w:rsidP="001C6A3D">
      <w:pPr>
        <w:spacing w:before="120" w:after="360" w:line="276" w:lineRule="auto"/>
        <w:rPr>
          <w:rFonts w:ascii="Arial" w:hAnsi="Arial" w:cs="Arial"/>
          <w:i/>
          <w:sz w:val="20"/>
          <w:szCs w:val="20"/>
        </w:rPr>
      </w:pPr>
      <w:r w:rsidRPr="00F045E2">
        <w:rPr>
          <w:rFonts w:ascii="Arial" w:hAnsi="Arial" w:cs="Arial"/>
          <w:i/>
          <w:sz w:val="20"/>
          <w:szCs w:val="20"/>
        </w:rPr>
        <w:t>Ford Motor Company (NYSE: F) là một công ty toàn cầu có trụ sở tại Dearborn, Michigan, cam kết giúp xây dựng một thế giới tốt đẹp hơn, nơi mọi người được tự do di chuyển và theo đuổi ước mơ của mình. Kế hoạch Ford+ của công ty nhằm tăng trưởng và tạo ra giá trị từ sự kết hợp các điểm mạnh hiện có, năng lực mới và mối quan hệ luôn bền chặt với khách hàng để làm phong phú thêm trải nghiệm và nâng cao lòng trung thành của những khách hàng đó. Ford phát triển và cung cấp các loại xe tải Ford, xe thể thao đa dụng, xe tải thương mại, xe hơi thương mại và xe hơi hạng sang Lincoln, cũng như các dịch vụ kết nối. Công ty hiện thực hóa điều này thông qua ba phân khúc kinh doanh lấy khách hàng làm trọng tâm gồm: Ford Blue, chế tạo các dòng xe xăng và xe hybrid mang tính biểu tượng về kỹ thuật; Ford Model e, phát triển các mẫu xe điện đột phá sở hữu hệ thống phần mềm đem đến những trải nghiệm số vượt trội cho khách hàng; và Ford Pro, hỗ trợ khách hàng thương mại chuyển đổi và mở rộng kinh doanh với sự đồng hành của các phương tiện và dịch vụ phù hợp với nhu cầu của họ. Ngoài ra, Ford đang theo đuổi các giải pháp di chuyển thông qua Ford Next và cung cấp các dịch vụ tài chính thông qua Ford Motor Credit Company. Ford có khoảng 177.000 nhân viên trên toàn thế giới. Thông tin thêm về công ty, các sản phẩm và dịch vụ của công ty có sẵn tại corporate.ford.com.</w:t>
      </w:r>
    </w:p>
    <w:tbl>
      <w:tblPr>
        <w:tblW w:w="10118" w:type="dxa"/>
        <w:tblInd w:w="-284" w:type="dxa"/>
        <w:tblLook w:val="0000" w:firstRow="0" w:lastRow="0" w:firstColumn="0" w:lastColumn="0" w:noHBand="0" w:noVBand="0"/>
      </w:tblPr>
      <w:tblGrid>
        <w:gridCol w:w="10118"/>
      </w:tblGrid>
      <w:tr w:rsidR="00F045E2" w:rsidRPr="00F045E2" w14:paraId="374F2D50" w14:textId="77777777" w:rsidTr="002C0B08">
        <w:tc>
          <w:tcPr>
            <w:tcW w:w="10118" w:type="dxa"/>
          </w:tcPr>
          <w:tbl>
            <w:tblPr>
              <w:tblW w:w="9902" w:type="dxa"/>
              <w:tblLook w:val="0000" w:firstRow="0" w:lastRow="0" w:firstColumn="0" w:lastColumn="0" w:noHBand="0" w:noVBand="0"/>
            </w:tblPr>
            <w:tblGrid>
              <w:gridCol w:w="2564"/>
              <w:gridCol w:w="3827"/>
              <w:gridCol w:w="3511"/>
            </w:tblGrid>
            <w:tr w:rsidR="00F045E2" w:rsidRPr="00F045E2" w14:paraId="26C2F9D6" w14:textId="77777777" w:rsidTr="002C0B08">
              <w:tc>
                <w:tcPr>
                  <w:tcW w:w="2564" w:type="dxa"/>
                </w:tcPr>
                <w:p w14:paraId="44BFAD49" w14:textId="09C4E80F" w:rsidR="00A633EE" w:rsidRPr="00F045E2" w:rsidRDefault="00A633EE" w:rsidP="001C6A3D">
                  <w:pPr>
                    <w:spacing w:after="0" w:line="276" w:lineRule="auto"/>
                    <w:rPr>
                      <w:rFonts w:ascii="Arial" w:hAnsi="Arial" w:cs="Arial"/>
                      <w:b/>
                      <w:i/>
                      <w:sz w:val="20"/>
                      <w:szCs w:val="20"/>
                      <w:lang w:val="en-AU"/>
                    </w:rPr>
                  </w:pPr>
                </w:p>
              </w:tc>
              <w:tc>
                <w:tcPr>
                  <w:tcW w:w="3827" w:type="dxa"/>
                </w:tcPr>
                <w:p w14:paraId="0867931A" w14:textId="7F340586" w:rsidR="00A633EE" w:rsidRPr="00F045E2" w:rsidRDefault="00A633EE" w:rsidP="001C6A3D">
                  <w:pPr>
                    <w:spacing w:after="0" w:line="276" w:lineRule="auto"/>
                    <w:rPr>
                      <w:rFonts w:ascii="Arial" w:hAnsi="Arial" w:cs="Arial"/>
                      <w:b/>
                      <w:i/>
                      <w:sz w:val="20"/>
                      <w:szCs w:val="20"/>
                      <w:lang w:val="en-AU"/>
                    </w:rPr>
                  </w:pPr>
                </w:p>
              </w:tc>
              <w:tc>
                <w:tcPr>
                  <w:tcW w:w="3511" w:type="dxa"/>
                </w:tcPr>
                <w:p w14:paraId="08830E29" w14:textId="147FA044" w:rsidR="00A633EE" w:rsidRPr="00F045E2" w:rsidRDefault="00A633EE" w:rsidP="001C6A3D">
                  <w:pPr>
                    <w:spacing w:after="0" w:line="276" w:lineRule="auto"/>
                    <w:rPr>
                      <w:rFonts w:ascii="Arial" w:hAnsi="Arial" w:cs="Arial"/>
                      <w:b/>
                      <w:i/>
                      <w:sz w:val="20"/>
                      <w:szCs w:val="20"/>
                      <w:lang w:val="en-AU"/>
                    </w:rPr>
                  </w:pPr>
                </w:p>
              </w:tc>
            </w:tr>
            <w:tr w:rsidR="00F045E2" w:rsidRPr="00F045E2" w14:paraId="714B5727" w14:textId="77777777" w:rsidTr="002C0B08">
              <w:tc>
                <w:tcPr>
                  <w:tcW w:w="2564" w:type="dxa"/>
                </w:tcPr>
                <w:p w14:paraId="20F75066" w14:textId="77777777" w:rsidR="00A633EE" w:rsidRPr="00F045E2" w:rsidRDefault="00A633EE" w:rsidP="001C6A3D">
                  <w:pPr>
                    <w:spacing w:after="0" w:line="276" w:lineRule="auto"/>
                    <w:rPr>
                      <w:rFonts w:ascii="Arial" w:hAnsi="Arial" w:cs="Arial"/>
                      <w:i/>
                      <w:sz w:val="20"/>
                      <w:szCs w:val="20"/>
                      <w:lang w:val="en-AU"/>
                    </w:rPr>
                  </w:pPr>
                </w:p>
              </w:tc>
              <w:tc>
                <w:tcPr>
                  <w:tcW w:w="3827" w:type="dxa"/>
                </w:tcPr>
                <w:p w14:paraId="471F0A7B" w14:textId="4ABCE426" w:rsidR="00A633EE" w:rsidRPr="00F045E2" w:rsidRDefault="00A633EE" w:rsidP="001C6A3D">
                  <w:pPr>
                    <w:spacing w:after="0" w:line="276" w:lineRule="auto"/>
                    <w:rPr>
                      <w:rFonts w:ascii="Arial" w:hAnsi="Arial" w:cs="Arial"/>
                      <w:i/>
                      <w:sz w:val="20"/>
                      <w:szCs w:val="20"/>
                      <w:lang w:val="en-AU"/>
                    </w:rPr>
                  </w:pPr>
                </w:p>
              </w:tc>
              <w:tc>
                <w:tcPr>
                  <w:tcW w:w="3511" w:type="dxa"/>
                </w:tcPr>
                <w:p w14:paraId="4F9063A3" w14:textId="62073D05" w:rsidR="00A633EE" w:rsidRPr="00F045E2" w:rsidRDefault="00A633EE" w:rsidP="00AF5EA3">
                  <w:pPr>
                    <w:spacing w:after="0" w:line="276" w:lineRule="auto"/>
                    <w:rPr>
                      <w:rFonts w:ascii="Arial" w:hAnsi="Arial" w:cs="Arial"/>
                      <w:i/>
                      <w:sz w:val="20"/>
                      <w:szCs w:val="20"/>
                      <w:lang w:val="en-AU"/>
                    </w:rPr>
                  </w:pPr>
                </w:p>
              </w:tc>
            </w:tr>
          </w:tbl>
          <w:p w14:paraId="725B656E" w14:textId="77777777" w:rsidR="00A633EE" w:rsidRPr="00F045E2" w:rsidRDefault="00A633EE" w:rsidP="001C6A3D">
            <w:pPr>
              <w:spacing w:line="276" w:lineRule="auto"/>
              <w:ind w:right="4"/>
              <w:rPr>
                <w:rFonts w:ascii="Arial" w:hAnsi="Arial" w:cs="Arial"/>
                <w:i/>
                <w:sz w:val="20"/>
                <w:szCs w:val="20"/>
                <w:lang w:val="vi-VN"/>
              </w:rPr>
            </w:pPr>
          </w:p>
        </w:tc>
      </w:tr>
    </w:tbl>
    <w:p w14:paraId="738A35BE" w14:textId="77777777" w:rsidR="00A633EE" w:rsidRPr="00F045E2" w:rsidRDefault="00A633EE" w:rsidP="001C6A3D">
      <w:pPr>
        <w:spacing w:before="120" w:after="240" w:line="276" w:lineRule="auto"/>
        <w:ind w:right="4"/>
        <w:rPr>
          <w:rFonts w:ascii="Arial" w:hAnsi="Arial" w:cs="Arial"/>
          <w:sz w:val="20"/>
          <w:szCs w:val="20"/>
        </w:rPr>
      </w:pPr>
    </w:p>
    <w:bookmarkEnd w:id="0"/>
    <w:p w14:paraId="63DEA8E6" w14:textId="77777777" w:rsidR="00A633EE" w:rsidRPr="00F045E2" w:rsidRDefault="00A633EE" w:rsidP="001C6A3D">
      <w:pPr>
        <w:spacing w:line="276" w:lineRule="auto"/>
        <w:jc w:val="both"/>
        <w:rPr>
          <w:rFonts w:ascii="Arial" w:hAnsi="Arial" w:cs="Arial"/>
        </w:rPr>
      </w:pPr>
    </w:p>
    <w:sectPr w:rsidR="00A633EE" w:rsidRPr="00F045E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66E0A" w14:textId="77777777" w:rsidR="002B3B44" w:rsidRDefault="002B3B44" w:rsidP="00507F91">
      <w:pPr>
        <w:spacing w:after="0" w:line="240" w:lineRule="auto"/>
      </w:pPr>
      <w:r>
        <w:separator/>
      </w:r>
    </w:p>
  </w:endnote>
  <w:endnote w:type="continuationSeparator" w:id="0">
    <w:p w14:paraId="5D2E88AE" w14:textId="77777777" w:rsidR="002B3B44" w:rsidRDefault="002B3B44" w:rsidP="0050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7D3F2" w14:textId="77777777" w:rsidR="002B3B44" w:rsidRDefault="002B3B44" w:rsidP="00507F91">
      <w:pPr>
        <w:spacing w:after="0" w:line="240" w:lineRule="auto"/>
      </w:pPr>
      <w:r>
        <w:separator/>
      </w:r>
    </w:p>
  </w:footnote>
  <w:footnote w:type="continuationSeparator" w:id="0">
    <w:p w14:paraId="78F67BAB" w14:textId="77777777" w:rsidR="002B3B44" w:rsidRDefault="002B3B44" w:rsidP="0050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398C" w14:textId="063CFA86" w:rsidR="008727D1" w:rsidRPr="008727D1" w:rsidRDefault="008727D1" w:rsidP="008727D1">
    <w:pPr>
      <w:pStyle w:val="Header"/>
    </w:pPr>
    <w:r>
      <w:rPr>
        <w:noProof/>
      </w:rPr>
      <w:drawing>
        <wp:inline distT="0" distB="0" distL="0" distR="0" wp14:anchorId="71CCB1F8" wp14:editId="79444978">
          <wp:extent cx="1088571" cy="415076"/>
          <wp:effectExtent l="0" t="0" r="0" b="4445"/>
          <wp:docPr id="7794091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565" cy="415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72B9"/>
    <w:multiLevelType w:val="multilevel"/>
    <w:tmpl w:val="FBE8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E625D"/>
    <w:multiLevelType w:val="hybridMultilevel"/>
    <w:tmpl w:val="4614C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14BFE"/>
    <w:multiLevelType w:val="multilevel"/>
    <w:tmpl w:val="13B0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20983"/>
    <w:multiLevelType w:val="multilevel"/>
    <w:tmpl w:val="557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A2CB0"/>
    <w:multiLevelType w:val="multilevel"/>
    <w:tmpl w:val="110A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A27C0"/>
    <w:multiLevelType w:val="multilevel"/>
    <w:tmpl w:val="4D78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C2BC7"/>
    <w:multiLevelType w:val="multilevel"/>
    <w:tmpl w:val="3C46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23744"/>
    <w:multiLevelType w:val="multilevel"/>
    <w:tmpl w:val="F114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64D8D"/>
    <w:multiLevelType w:val="hybridMultilevel"/>
    <w:tmpl w:val="D8E42A42"/>
    <w:lvl w:ilvl="0" w:tplc="8EA61F5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672F8"/>
    <w:multiLevelType w:val="multilevel"/>
    <w:tmpl w:val="EED0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15025"/>
    <w:multiLevelType w:val="multilevel"/>
    <w:tmpl w:val="A362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E31FF"/>
    <w:multiLevelType w:val="hybridMultilevel"/>
    <w:tmpl w:val="6666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D7E6B"/>
    <w:multiLevelType w:val="multilevel"/>
    <w:tmpl w:val="37EE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739195">
    <w:abstractNumId w:val="10"/>
  </w:num>
  <w:num w:numId="2" w16cid:durableId="747314969">
    <w:abstractNumId w:val="12"/>
  </w:num>
  <w:num w:numId="3" w16cid:durableId="50622555">
    <w:abstractNumId w:val="5"/>
  </w:num>
  <w:num w:numId="4" w16cid:durableId="1287271706">
    <w:abstractNumId w:val="9"/>
  </w:num>
  <w:num w:numId="5" w16cid:durableId="237059632">
    <w:abstractNumId w:val="3"/>
  </w:num>
  <w:num w:numId="6" w16cid:durableId="1910772655">
    <w:abstractNumId w:val="4"/>
  </w:num>
  <w:num w:numId="7" w16cid:durableId="2095853240">
    <w:abstractNumId w:val="7"/>
  </w:num>
  <w:num w:numId="8" w16cid:durableId="755588669">
    <w:abstractNumId w:val="2"/>
  </w:num>
  <w:num w:numId="9" w16cid:durableId="2144612382">
    <w:abstractNumId w:val="0"/>
  </w:num>
  <w:num w:numId="10" w16cid:durableId="393284816">
    <w:abstractNumId w:val="6"/>
  </w:num>
  <w:num w:numId="11" w16cid:durableId="1459492882">
    <w:abstractNumId w:val="11"/>
  </w:num>
  <w:num w:numId="12" w16cid:durableId="1307320194">
    <w:abstractNumId w:val="8"/>
  </w:num>
  <w:num w:numId="13" w16cid:durableId="82308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9D"/>
    <w:rsid w:val="0000447B"/>
    <w:rsid w:val="0002357C"/>
    <w:rsid w:val="00034BAF"/>
    <w:rsid w:val="00037B1A"/>
    <w:rsid w:val="00042BBE"/>
    <w:rsid w:val="00043EC8"/>
    <w:rsid w:val="00092D2E"/>
    <w:rsid w:val="000C10A0"/>
    <w:rsid w:val="000C5D43"/>
    <w:rsid w:val="001024EE"/>
    <w:rsid w:val="00114741"/>
    <w:rsid w:val="001345E9"/>
    <w:rsid w:val="0014119A"/>
    <w:rsid w:val="00150B76"/>
    <w:rsid w:val="0016348A"/>
    <w:rsid w:val="00164D84"/>
    <w:rsid w:val="00172588"/>
    <w:rsid w:val="001751B5"/>
    <w:rsid w:val="001A40F9"/>
    <w:rsid w:val="001C6A3D"/>
    <w:rsid w:val="001D415B"/>
    <w:rsid w:val="002008EB"/>
    <w:rsid w:val="002011A2"/>
    <w:rsid w:val="00203A35"/>
    <w:rsid w:val="00212454"/>
    <w:rsid w:val="00216CAE"/>
    <w:rsid w:val="002304A3"/>
    <w:rsid w:val="00244F2A"/>
    <w:rsid w:val="002454C3"/>
    <w:rsid w:val="002647AD"/>
    <w:rsid w:val="002719DA"/>
    <w:rsid w:val="00281634"/>
    <w:rsid w:val="00284AE6"/>
    <w:rsid w:val="00295283"/>
    <w:rsid w:val="002A7D29"/>
    <w:rsid w:val="002B2989"/>
    <w:rsid w:val="002B3B44"/>
    <w:rsid w:val="002C422F"/>
    <w:rsid w:val="002D49D2"/>
    <w:rsid w:val="002E309A"/>
    <w:rsid w:val="002E53E8"/>
    <w:rsid w:val="002F59A4"/>
    <w:rsid w:val="002F6094"/>
    <w:rsid w:val="002F7EEE"/>
    <w:rsid w:val="003129EA"/>
    <w:rsid w:val="003279B1"/>
    <w:rsid w:val="003502E1"/>
    <w:rsid w:val="00352E07"/>
    <w:rsid w:val="0035568A"/>
    <w:rsid w:val="00357865"/>
    <w:rsid w:val="00366207"/>
    <w:rsid w:val="00372D0B"/>
    <w:rsid w:val="00385019"/>
    <w:rsid w:val="00396AC0"/>
    <w:rsid w:val="003A0FBE"/>
    <w:rsid w:val="003C13AF"/>
    <w:rsid w:val="003C7333"/>
    <w:rsid w:val="003E0353"/>
    <w:rsid w:val="003F326E"/>
    <w:rsid w:val="003F4977"/>
    <w:rsid w:val="0040275B"/>
    <w:rsid w:val="00421C16"/>
    <w:rsid w:val="00422A14"/>
    <w:rsid w:val="00423A8F"/>
    <w:rsid w:val="0043700A"/>
    <w:rsid w:val="00440380"/>
    <w:rsid w:val="0044338D"/>
    <w:rsid w:val="0044393E"/>
    <w:rsid w:val="00456315"/>
    <w:rsid w:val="00480630"/>
    <w:rsid w:val="004B4F68"/>
    <w:rsid w:val="004B53C0"/>
    <w:rsid w:val="004E21C0"/>
    <w:rsid w:val="00505B72"/>
    <w:rsid w:val="00505CAB"/>
    <w:rsid w:val="00507F91"/>
    <w:rsid w:val="00523148"/>
    <w:rsid w:val="00526662"/>
    <w:rsid w:val="00545860"/>
    <w:rsid w:val="0055289E"/>
    <w:rsid w:val="005535CE"/>
    <w:rsid w:val="00556580"/>
    <w:rsid w:val="00563354"/>
    <w:rsid w:val="005706E3"/>
    <w:rsid w:val="00580086"/>
    <w:rsid w:val="0058195F"/>
    <w:rsid w:val="00585B7B"/>
    <w:rsid w:val="005A2B4F"/>
    <w:rsid w:val="005A3DAE"/>
    <w:rsid w:val="005A479D"/>
    <w:rsid w:val="005B0F64"/>
    <w:rsid w:val="005B5EA1"/>
    <w:rsid w:val="005C499B"/>
    <w:rsid w:val="005D52DA"/>
    <w:rsid w:val="005E0D50"/>
    <w:rsid w:val="006028C9"/>
    <w:rsid w:val="00622627"/>
    <w:rsid w:val="006231CA"/>
    <w:rsid w:val="00665CDD"/>
    <w:rsid w:val="00666A84"/>
    <w:rsid w:val="00676510"/>
    <w:rsid w:val="0068022B"/>
    <w:rsid w:val="00692CD7"/>
    <w:rsid w:val="006A7C9D"/>
    <w:rsid w:val="006B40A8"/>
    <w:rsid w:val="006B52CB"/>
    <w:rsid w:val="006C1764"/>
    <w:rsid w:val="006C58C4"/>
    <w:rsid w:val="006D5354"/>
    <w:rsid w:val="006E7F90"/>
    <w:rsid w:val="006F0E3E"/>
    <w:rsid w:val="006F6102"/>
    <w:rsid w:val="00700225"/>
    <w:rsid w:val="0070467C"/>
    <w:rsid w:val="00704854"/>
    <w:rsid w:val="0071025D"/>
    <w:rsid w:val="00712B83"/>
    <w:rsid w:val="007470CB"/>
    <w:rsid w:val="007630ED"/>
    <w:rsid w:val="007703A6"/>
    <w:rsid w:val="00791E38"/>
    <w:rsid w:val="00797EA6"/>
    <w:rsid w:val="007A0967"/>
    <w:rsid w:val="007A0DBE"/>
    <w:rsid w:val="007B34BF"/>
    <w:rsid w:val="007C393D"/>
    <w:rsid w:val="007C4D4B"/>
    <w:rsid w:val="007D6408"/>
    <w:rsid w:val="007D68D4"/>
    <w:rsid w:val="007E017B"/>
    <w:rsid w:val="007F3E5A"/>
    <w:rsid w:val="007F5B56"/>
    <w:rsid w:val="0082365F"/>
    <w:rsid w:val="0083699F"/>
    <w:rsid w:val="00852A3D"/>
    <w:rsid w:val="008676DD"/>
    <w:rsid w:val="00871B71"/>
    <w:rsid w:val="008727D1"/>
    <w:rsid w:val="00894504"/>
    <w:rsid w:val="008A07E2"/>
    <w:rsid w:val="008A10D4"/>
    <w:rsid w:val="008B3A4D"/>
    <w:rsid w:val="008B4AAD"/>
    <w:rsid w:val="008B6A7C"/>
    <w:rsid w:val="008D48F7"/>
    <w:rsid w:val="008F556E"/>
    <w:rsid w:val="00902E63"/>
    <w:rsid w:val="009062FE"/>
    <w:rsid w:val="00916BB7"/>
    <w:rsid w:val="00916F8A"/>
    <w:rsid w:val="00932580"/>
    <w:rsid w:val="009437CE"/>
    <w:rsid w:val="00947E50"/>
    <w:rsid w:val="00955497"/>
    <w:rsid w:val="009654D3"/>
    <w:rsid w:val="00987BC0"/>
    <w:rsid w:val="009A089C"/>
    <w:rsid w:val="009B5365"/>
    <w:rsid w:val="009B5427"/>
    <w:rsid w:val="009B6EFE"/>
    <w:rsid w:val="009B7D03"/>
    <w:rsid w:val="009C3195"/>
    <w:rsid w:val="009C56E1"/>
    <w:rsid w:val="009E5665"/>
    <w:rsid w:val="009F6EB9"/>
    <w:rsid w:val="009F70DD"/>
    <w:rsid w:val="00A02A52"/>
    <w:rsid w:val="00A06E82"/>
    <w:rsid w:val="00A10C00"/>
    <w:rsid w:val="00A27081"/>
    <w:rsid w:val="00A27FA9"/>
    <w:rsid w:val="00A365AF"/>
    <w:rsid w:val="00A40322"/>
    <w:rsid w:val="00A509D7"/>
    <w:rsid w:val="00A61710"/>
    <w:rsid w:val="00A633EE"/>
    <w:rsid w:val="00A72845"/>
    <w:rsid w:val="00AC065A"/>
    <w:rsid w:val="00AC4D86"/>
    <w:rsid w:val="00AE001F"/>
    <w:rsid w:val="00AE3D30"/>
    <w:rsid w:val="00AF1313"/>
    <w:rsid w:val="00AF4A5E"/>
    <w:rsid w:val="00AF57DF"/>
    <w:rsid w:val="00AF5EA3"/>
    <w:rsid w:val="00B07A26"/>
    <w:rsid w:val="00B15A53"/>
    <w:rsid w:val="00B53667"/>
    <w:rsid w:val="00B60006"/>
    <w:rsid w:val="00B71138"/>
    <w:rsid w:val="00B75FCB"/>
    <w:rsid w:val="00B973AD"/>
    <w:rsid w:val="00BA2EC2"/>
    <w:rsid w:val="00BB7D4E"/>
    <w:rsid w:val="00BD305C"/>
    <w:rsid w:val="00BD7529"/>
    <w:rsid w:val="00BE51D6"/>
    <w:rsid w:val="00BF23F8"/>
    <w:rsid w:val="00BF5911"/>
    <w:rsid w:val="00C0709B"/>
    <w:rsid w:val="00C166AF"/>
    <w:rsid w:val="00C25D5F"/>
    <w:rsid w:val="00C307C1"/>
    <w:rsid w:val="00C40064"/>
    <w:rsid w:val="00C50D94"/>
    <w:rsid w:val="00C61799"/>
    <w:rsid w:val="00C6557B"/>
    <w:rsid w:val="00CA5986"/>
    <w:rsid w:val="00CB3903"/>
    <w:rsid w:val="00CE1C09"/>
    <w:rsid w:val="00CF2210"/>
    <w:rsid w:val="00CF51D8"/>
    <w:rsid w:val="00D057A2"/>
    <w:rsid w:val="00D21792"/>
    <w:rsid w:val="00D23101"/>
    <w:rsid w:val="00D31F7B"/>
    <w:rsid w:val="00D35ED0"/>
    <w:rsid w:val="00D43CB1"/>
    <w:rsid w:val="00D575DE"/>
    <w:rsid w:val="00D63FF3"/>
    <w:rsid w:val="00D67175"/>
    <w:rsid w:val="00D71237"/>
    <w:rsid w:val="00D72645"/>
    <w:rsid w:val="00D76205"/>
    <w:rsid w:val="00D77E98"/>
    <w:rsid w:val="00D80762"/>
    <w:rsid w:val="00D8103C"/>
    <w:rsid w:val="00D84310"/>
    <w:rsid w:val="00D87910"/>
    <w:rsid w:val="00D92A85"/>
    <w:rsid w:val="00DB29AB"/>
    <w:rsid w:val="00DB429D"/>
    <w:rsid w:val="00DE7493"/>
    <w:rsid w:val="00DF2DFD"/>
    <w:rsid w:val="00DF31AE"/>
    <w:rsid w:val="00DF5667"/>
    <w:rsid w:val="00E12C7B"/>
    <w:rsid w:val="00E27B36"/>
    <w:rsid w:val="00E4206C"/>
    <w:rsid w:val="00E47B42"/>
    <w:rsid w:val="00E7168C"/>
    <w:rsid w:val="00E849F2"/>
    <w:rsid w:val="00E9053C"/>
    <w:rsid w:val="00EC027E"/>
    <w:rsid w:val="00EC4F21"/>
    <w:rsid w:val="00ED7875"/>
    <w:rsid w:val="00EE16C8"/>
    <w:rsid w:val="00F017D5"/>
    <w:rsid w:val="00F045E2"/>
    <w:rsid w:val="00F20B30"/>
    <w:rsid w:val="00F237B6"/>
    <w:rsid w:val="00F27312"/>
    <w:rsid w:val="00F35826"/>
    <w:rsid w:val="00F472D9"/>
    <w:rsid w:val="00F6631C"/>
    <w:rsid w:val="00F82E3E"/>
    <w:rsid w:val="00F83DF3"/>
    <w:rsid w:val="00FA60EF"/>
    <w:rsid w:val="00FB3998"/>
    <w:rsid w:val="00FB757C"/>
    <w:rsid w:val="00FC3644"/>
    <w:rsid w:val="00FC71A3"/>
    <w:rsid w:val="00FD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738C4"/>
  <w15:chartTrackingRefBased/>
  <w15:docId w15:val="{6B0511DE-6602-4C7F-9197-BD19F020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29D"/>
    <w:rPr>
      <w:color w:val="0563C1" w:themeColor="hyperlink"/>
      <w:u w:val="single"/>
    </w:rPr>
  </w:style>
  <w:style w:type="character" w:customStyle="1" w:styleId="UnresolvedMention1">
    <w:name w:val="Unresolved Mention1"/>
    <w:basedOn w:val="DefaultParagraphFont"/>
    <w:uiPriority w:val="99"/>
    <w:semiHidden/>
    <w:unhideWhenUsed/>
    <w:rsid w:val="00DB429D"/>
    <w:rPr>
      <w:color w:val="605E5C"/>
      <w:shd w:val="clear" w:color="auto" w:fill="E1DFDD"/>
    </w:rPr>
  </w:style>
  <w:style w:type="character" w:styleId="FollowedHyperlink">
    <w:name w:val="FollowedHyperlink"/>
    <w:basedOn w:val="DefaultParagraphFont"/>
    <w:uiPriority w:val="99"/>
    <w:semiHidden/>
    <w:unhideWhenUsed/>
    <w:rsid w:val="00150B76"/>
    <w:rPr>
      <w:color w:val="954F72" w:themeColor="followedHyperlink"/>
      <w:u w:val="single"/>
    </w:rPr>
  </w:style>
  <w:style w:type="paragraph" w:styleId="ListParagraph">
    <w:name w:val="List Paragraph"/>
    <w:basedOn w:val="Normal"/>
    <w:uiPriority w:val="34"/>
    <w:qFormat/>
    <w:rsid w:val="0016348A"/>
    <w:pPr>
      <w:ind w:left="720"/>
      <w:contextualSpacing/>
    </w:pPr>
  </w:style>
  <w:style w:type="character" w:styleId="CommentReference">
    <w:name w:val="annotation reference"/>
    <w:basedOn w:val="DefaultParagraphFont"/>
    <w:uiPriority w:val="99"/>
    <w:semiHidden/>
    <w:unhideWhenUsed/>
    <w:rsid w:val="00421C16"/>
    <w:rPr>
      <w:sz w:val="16"/>
      <w:szCs w:val="16"/>
    </w:rPr>
  </w:style>
  <w:style w:type="paragraph" w:styleId="CommentText">
    <w:name w:val="annotation text"/>
    <w:basedOn w:val="Normal"/>
    <w:link w:val="CommentTextChar"/>
    <w:uiPriority w:val="99"/>
    <w:unhideWhenUsed/>
    <w:rsid w:val="00421C16"/>
    <w:pPr>
      <w:spacing w:line="240" w:lineRule="auto"/>
    </w:pPr>
    <w:rPr>
      <w:sz w:val="20"/>
      <w:szCs w:val="20"/>
    </w:rPr>
  </w:style>
  <w:style w:type="character" w:customStyle="1" w:styleId="CommentTextChar">
    <w:name w:val="Comment Text Char"/>
    <w:basedOn w:val="DefaultParagraphFont"/>
    <w:link w:val="CommentText"/>
    <w:uiPriority w:val="99"/>
    <w:rsid w:val="00421C16"/>
    <w:rPr>
      <w:sz w:val="20"/>
      <w:szCs w:val="20"/>
    </w:rPr>
  </w:style>
  <w:style w:type="paragraph" w:styleId="CommentSubject">
    <w:name w:val="annotation subject"/>
    <w:basedOn w:val="CommentText"/>
    <w:next w:val="CommentText"/>
    <w:link w:val="CommentSubjectChar"/>
    <w:uiPriority w:val="99"/>
    <w:semiHidden/>
    <w:unhideWhenUsed/>
    <w:rsid w:val="00421C16"/>
    <w:rPr>
      <w:b/>
      <w:bCs/>
    </w:rPr>
  </w:style>
  <w:style w:type="character" w:customStyle="1" w:styleId="CommentSubjectChar">
    <w:name w:val="Comment Subject Char"/>
    <w:basedOn w:val="CommentTextChar"/>
    <w:link w:val="CommentSubject"/>
    <w:uiPriority w:val="99"/>
    <w:semiHidden/>
    <w:rsid w:val="00421C16"/>
    <w:rPr>
      <w:b/>
      <w:bCs/>
      <w:sz w:val="20"/>
      <w:szCs w:val="20"/>
    </w:rPr>
  </w:style>
  <w:style w:type="paragraph" w:styleId="Header">
    <w:name w:val="header"/>
    <w:basedOn w:val="Normal"/>
    <w:link w:val="HeaderChar"/>
    <w:uiPriority w:val="99"/>
    <w:unhideWhenUsed/>
    <w:rsid w:val="00507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F91"/>
  </w:style>
  <w:style w:type="paragraph" w:styleId="Footer">
    <w:name w:val="footer"/>
    <w:basedOn w:val="Normal"/>
    <w:link w:val="FooterChar"/>
    <w:uiPriority w:val="99"/>
    <w:unhideWhenUsed/>
    <w:rsid w:val="00507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9881">
      <w:bodyDiv w:val="1"/>
      <w:marLeft w:val="0"/>
      <w:marRight w:val="0"/>
      <w:marTop w:val="0"/>
      <w:marBottom w:val="0"/>
      <w:divBdr>
        <w:top w:val="none" w:sz="0" w:space="0" w:color="auto"/>
        <w:left w:val="none" w:sz="0" w:space="0" w:color="auto"/>
        <w:bottom w:val="none" w:sz="0" w:space="0" w:color="auto"/>
        <w:right w:val="none" w:sz="0" w:space="0" w:color="auto"/>
      </w:divBdr>
    </w:div>
    <w:div w:id="96365613">
      <w:bodyDiv w:val="1"/>
      <w:marLeft w:val="0"/>
      <w:marRight w:val="0"/>
      <w:marTop w:val="0"/>
      <w:marBottom w:val="0"/>
      <w:divBdr>
        <w:top w:val="none" w:sz="0" w:space="0" w:color="auto"/>
        <w:left w:val="none" w:sz="0" w:space="0" w:color="auto"/>
        <w:bottom w:val="none" w:sz="0" w:space="0" w:color="auto"/>
        <w:right w:val="none" w:sz="0" w:space="0" w:color="auto"/>
      </w:divBdr>
    </w:div>
    <w:div w:id="192617037">
      <w:bodyDiv w:val="1"/>
      <w:marLeft w:val="0"/>
      <w:marRight w:val="0"/>
      <w:marTop w:val="0"/>
      <w:marBottom w:val="0"/>
      <w:divBdr>
        <w:top w:val="none" w:sz="0" w:space="0" w:color="auto"/>
        <w:left w:val="none" w:sz="0" w:space="0" w:color="auto"/>
        <w:bottom w:val="none" w:sz="0" w:space="0" w:color="auto"/>
        <w:right w:val="none" w:sz="0" w:space="0" w:color="auto"/>
      </w:divBdr>
    </w:div>
    <w:div w:id="273287875">
      <w:bodyDiv w:val="1"/>
      <w:marLeft w:val="0"/>
      <w:marRight w:val="0"/>
      <w:marTop w:val="0"/>
      <w:marBottom w:val="0"/>
      <w:divBdr>
        <w:top w:val="none" w:sz="0" w:space="0" w:color="auto"/>
        <w:left w:val="none" w:sz="0" w:space="0" w:color="auto"/>
        <w:bottom w:val="none" w:sz="0" w:space="0" w:color="auto"/>
        <w:right w:val="none" w:sz="0" w:space="0" w:color="auto"/>
      </w:divBdr>
    </w:div>
    <w:div w:id="445779644">
      <w:bodyDiv w:val="1"/>
      <w:marLeft w:val="0"/>
      <w:marRight w:val="0"/>
      <w:marTop w:val="0"/>
      <w:marBottom w:val="0"/>
      <w:divBdr>
        <w:top w:val="none" w:sz="0" w:space="0" w:color="auto"/>
        <w:left w:val="none" w:sz="0" w:space="0" w:color="auto"/>
        <w:bottom w:val="none" w:sz="0" w:space="0" w:color="auto"/>
        <w:right w:val="none" w:sz="0" w:space="0" w:color="auto"/>
      </w:divBdr>
      <w:divsChild>
        <w:div w:id="11225677">
          <w:marLeft w:val="0"/>
          <w:marRight w:val="0"/>
          <w:marTop w:val="0"/>
          <w:marBottom w:val="0"/>
          <w:divBdr>
            <w:top w:val="none" w:sz="0" w:space="0" w:color="auto"/>
            <w:left w:val="none" w:sz="0" w:space="0" w:color="auto"/>
            <w:bottom w:val="none" w:sz="0" w:space="0" w:color="auto"/>
            <w:right w:val="none" w:sz="0" w:space="0" w:color="auto"/>
          </w:divBdr>
          <w:divsChild>
            <w:div w:id="2131584274">
              <w:marLeft w:val="750"/>
              <w:marRight w:val="0"/>
              <w:marTop w:val="0"/>
              <w:marBottom w:val="0"/>
              <w:divBdr>
                <w:top w:val="none" w:sz="0" w:space="0" w:color="auto"/>
                <w:left w:val="none" w:sz="0" w:space="0" w:color="auto"/>
                <w:bottom w:val="none" w:sz="0" w:space="0" w:color="auto"/>
                <w:right w:val="none" w:sz="0" w:space="0" w:color="auto"/>
              </w:divBdr>
              <w:divsChild>
                <w:div w:id="715160798">
                  <w:marLeft w:val="0"/>
                  <w:marRight w:val="0"/>
                  <w:marTop w:val="0"/>
                  <w:marBottom w:val="0"/>
                  <w:divBdr>
                    <w:top w:val="none" w:sz="0" w:space="0" w:color="auto"/>
                    <w:left w:val="none" w:sz="0" w:space="0" w:color="auto"/>
                    <w:bottom w:val="none" w:sz="0" w:space="0" w:color="auto"/>
                    <w:right w:val="none" w:sz="0" w:space="0" w:color="auto"/>
                  </w:divBdr>
                  <w:divsChild>
                    <w:div w:id="5139188">
                      <w:marLeft w:val="0"/>
                      <w:marRight w:val="0"/>
                      <w:marTop w:val="0"/>
                      <w:marBottom w:val="0"/>
                      <w:divBdr>
                        <w:top w:val="none" w:sz="0" w:space="0" w:color="auto"/>
                        <w:left w:val="none" w:sz="0" w:space="0" w:color="auto"/>
                        <w:bottom w:val="none" w:sz="0" w:space="0" w:color="auto"/>
                        <w:right w:val="none" w:sz="0" w:space="0" w:color="auto"/>
                      </w:divBdr>
                      <w:divsChild>
                        <w:div w:id="948858577">
                          <w:marLeft w:val="0"/>
                          <w:marRight w:val="0"/>
                          <w:marTop w:val="0"/>
                          <w:marBottom w:val="0"/>
                          <w:divBdr>
                            <w:top w:val="none" w:sz="0" w:space="0" w:color="auto"/>
                            <w:left w:val="none" w:sz="0" w:space="0" w:color="auto"/>
                            <w:bottom w:val="none" w:sz="0" w:space="0" w:color="auto"/>
                            <w:right w:val="none" w:sz="0" w:space="0" w:color="auto"/>
                          </w:divBdr>
                          <w:divsChild>
                            <w:div w:id="634875314">
                              <w:marLeft w:val="0"/>
                              <w:marRight w:val="0"/>
                              <w:marTop w:val="0"/>
                              <w:marBottom w:val="0"/>
                              <w:divBdr>
                                <w:top w:val="none" w:sz="0" w:space="0" w:color="auto"/>
                                <w:left w:val="none" w:sz="0" w:space="0" w:color="auto"/>
                                <w:bottom w:val="none" w:sz="0" w:space="0" w:color="auto"/>
                                <w:right w:val="none" w:sz="0" w:space="0" w:color="auto"/>
                              </w:divBdr>
                              <w:divsChild>
                                <w:div w:id="1805005538">
                                  <w:marLeft w:val="0"/>
                                  <w:marRight w:val="0"/>
                                  <w:marTop w:val="0"/>
                                  <w:marBottom w:val="0"/>
                                  <w:divBdr>
                                    <w:top w:val="none" w:sz="0" w:space="0" w:color="auto"/>
                                    <w:left w:val="none" w:sz="0" w:space="0" w:color="auto"/>
                                    <w:bottom w:val="none" w:sz="0" w:space="0" w:color="auto"/>
                                    <w:right w:val="none" w:sz="0" w:space="0" w:color="auto"/>
                                  </w:divBdr>
                                </w:div>
                              </w:divsChild>
                            </w:div>
                            <w:div w:id="423838319">
                              <w:marLeft w:val="0"/>
                              <w:marRight w:val="0"/>
                              <w:marTop w:val="0"/>
                              <w:marBottom w:val="0"/>
                              <w:divBdr>
                                <w:top w:val="none" w:sz="0" w:space="0" w:color="auto"/>
                                <w:left w:val="none" w:sz="0" w:space="0" w:color="auto"/>
                                <w:bottom w:val="none" w:sz="0" w:space="0" w:color="auto"/>
                                <w:right w:val="none" w:sz="0" w:space="0" w:color="auto"/>
                              </w:divBdr>
                              <w:divsChild>
                                <w:div w:id="824474126">
                                  <w:marLeft w:val="0"/>
                                  <w:marRight w:val="60"/>
                                  <w:marTop w:val="0"/>
                                  <w:marBottom w:val="0"/>
                                  <w:divBdr>
                                    <w:top w:val="none" w:sz="0" w:space="0" w:color="auto"/>
                                    <w:left w:val="none" w:sz="0" w:space="0" w:color="auto"/>
                                    <w:bottom w:val="none" w:sz="0" w:space="0" w:color="auto"/>
                                    <w:right w:val="none" w:sz="0" w:space="0" w:color="auto"/>
                                  </w:divBdr>
                                  <w:divsChild>
                                    <w:div w:id="1785685599">
                                      <w:marLeft w:val="0"/>
                                      <w:marRight w:val="0"/>
                                      <w:marTop w:val="100"/>
                                      <w:marBottom w:val="100"/>
                                      <w:divBdr>
                                        <w:top w:val="none" w:sz="0" w:space="0" w:color="auto"/>
                                        <w:left w:val="none" w:sz="0" w:space="0" w:color="auto"/>
                                        <w:bottom w:val="none" w:sz="0" w:space="0" w:color="auto"/>
                                        <w:right w:val="none" w:sz="0" w:space="0" w:color="auto"/>
                                      </w:divBdr>
                                      <w:divsChild>
                                        <w:div w:id="1950236242">
                                          <w:marLeft w:val="0"/>
                                          <w:marRight w:val="0"/>
                                          <w:marTop w:val="0"/>
                                          <w:marBottom w:val="0"/>
                                          <w:divBdr>
                                            <w:top w:val="none" w:sz="0" w:space="0" w:color="auto"/>
                                            <w:left w:val="none" w:sz="0" w:space="0" w:color="auto"/>
                                            <w:bottom w:val="none" w:sz="0" w:space="0" w:color="auto"/>
                                            <w:right w:val="none" w:sz="0" w:space="0" w:color="auto"/>
                                          </w:divBdr>
                                        </w:div>
                                      </w:divsChild>
                                    </w:div>
                                    <w:div w:id="1936816011">
                                      <w:marLeft w:val="60"/>
                                      <w:marRight w:val="0"/>
                                      <w:marTop w:val="0"/>
                                      <w:marBottom w:val="30"/>
                                      <w:divBdr>
                                        <w:top w:val="none" w:sz="0" w:space="0" w:color="auto"/>
                                        <w:left w:val="none" w:sz="0" w:space="0" w:color="auto"/>
                                        <w:bottom w:val="none" w:sz="0" w:space="0" w:color="auto"/>
                                        <w:right w:val="none" w:sz="0" w:space="0" w:color="auto"/>
                                      </w:divBdr>
                                    </w:div>
                                  </w:divsChild>
                                </w:div>
                                <w:div w:id="1882010301">
                                  <w:marLeft w:val="0"/>
                                  <w:marRight w:val="0"/>
                                  <w:marTop w:val="0"/>
                                  <w:marBottom w:val="0"/>
                                  <w:divBdr>
                                    <w:top w:val="none" w:sz="0" w:space="0" w:color="auto"/>
                                    <w:left w:val="none" w:sz="0" w:space="0" w:color="auto"/>
                                    <w:bottom w:val="none" w:sz="0" w:space="0" w:color="auto"/>
                                    <w:right w:val="none" w:sz="0" w:space="0" w:color="auto"/>
                                  </w:divBdr>
                                  <w:divsChild>
                                    <w:div w:id="1995527053">
                                      <w:marLeft w:val="0"/>
                                      <w:marRight w:val="0"/>
                                      <w:marTop w:val="0"/>
                                      <w:marBottom w:val="0"/>
                                      <w:divBdr>
                                        <w:top w:val="none" w:sz="0" w:space="0" w:color="auto"/>
                                        <w:left w:val="none" w:sz="0" w:space="0" w:color="auto"/>
                                        <w:bottom w:val="none" w:sz="0" w:space="0" w:color="auto"/>
                                        <w:right w:val="none" w:sz="0" w:space="0" w:color="auto"/>
                                      </w:divBdr>
                                      <w:divsChild>
                                        <w:div w:id="572665208">
                                          <w:marLeft w:val="0"/>
                                          <w:marRight w:val="0"/>
                                          <w:marTop w:val="0"/>
                                          <w:marBottom w:val="0"/>
                                          <w:divBdr>
                                            <w:top w:val="none" w:sz="0" w:space="0" w:color="auto"/>
                                            <w:left w:val="none" w:sz="0" w:space="0" w:color="auto"/>
                                            <w:bottom w:val="none" w:sz="0" w:space="0" w:color="auto"/>
                                            <w:right w:val="none" w:sz="0" w:space="0" w:color="auto"/>
                                          </w:divBdr>
                                          <w:divsChild>
                                            <w:div w:id="496654833">
                                              <w:marLeft w:val="105"/>
                                              <w:marRight w:val="105"/>
                                              <w:marTop w:val="90"/>
                                              <w:marBottom w:val="150"/>
                                              <w:divBdr>
                                                <w:top w:val="none" w:sz="0" w:space="0" w:color="auto"/>
                                                <w:left w:val="none" w:sz="0" w:space="0" w:color="auto"/>
                                                <w:bottom w:val="none" w:sz="0" w:space="0" w:color="auto"/>
                                                <w:right w:val="none" w:sz="0" w:space="0" w:color="auto"/>
                                              </w:divBdr>
                                            </w:div>
                                            <w:div w:id="651181571">
                                              <w:marLeft w:val="105"/>
                                              <w:marRight w:val="105"/>
                                              <w:marTop w:val="90"/>
                                              <w:marBottom w:val="150"/>
                                              <w:divBdr>
                                                <w:top w:val="none" w:sz="0" w:space="0" w:color="auto"/>
                                                <w:left w:val="none" w:sz="0" w:space="0" w:color="auto"/>
                                                <w:bottom w:val="none" w:sz="0" w:space="0" w:color="auto"/>
                                                <w:right w:val="none" w:sz="0" w:space="0" w:color="auto"/>
                                              </w:divBdr>
                                            </w:div>
                                            <w:div w:id="531892012">
                                              <w:marLeft w:val="105"/>
                                              <w:marRight w:val="105"/>
                                              <w:marTop w:val="90"/>
                                              <w:marBottom w:val="150"/>
                                              <w:divBdr>
                                                <w:top w:val="none" w:sz="0" w:space="0" w:color="auto"/>
                                                <w:left w:val="none" w:sz="0" w:space="0" w:color="auto"/>
                                                <w:bottom w:val="none" w:sz="0" w:space="0" w:color="auto"/>
                                                <w:right w:val="none" w:sz="0" w:space="0" w:color="auto"/>
                                              </w:divBdr>
                                            </w:div>
                                            <w:div w:id="650984754">
                                              <w:marLeft w:val="105"/>
                                              <w:marRight w:val="105"/>
                                              <w:marTop w:val="90"/>
                                              <w:marBottom w:val="150"/>
                                              <w:divBdr>
                                                <w:top w:val="none" w:sz="0" w:space="0" w:color="auto"/>
                                                <w:left w:val="none" w:sz="0" w:space="0" w:color="auto"/>
                                                <w:bottom w:val="none" w:sz="0" w:space="0" w:color="auto"/>
                                                <w:right w:val="none" w:sz="0" w:space="0" w:color="auto"/>
                                              </w:divBdr>
                                            </w:div>
                                            <w:div w:id="1247958200">
                                              <w:marLeft w:val="105"/>
                                              <w:marRight w:val="105"/>
                                              <w:marTop w:val="90"/>
                                              <w:marBottom w:val="150"/>
                                              <w:divBdr>
                                                <w:top w:val="none" w:sz="0" w:space="0" w:color="auto"/>
                                                <w:left w:val="none" w:sz="0" w:space="0" w:color="auto"/>
                                                <w:bottom w:val="none" w:sz="0" w:space="0" w:color="auto"/>
                                                <w:right w:val="none" w:sz="0" w:space="0" w:color="auto"/>
                                              </w:divBdr>
                                            </w:div>
                                            <w:div w:id="92006942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694590">
      <w:bodyDiv w:val="1"/>
      <w:marLeft w:val="0"/>
      <w:marRight w:val="0"/>
      <w:marTop w:val="0"/>
      <w:marBottom w:val="0"/>
      <w:divBdr>
        <w:top w:val="none" w:sz="0" w:space="0" w:color="auto"/>
        <w:left w:val="none" w:sz="0" w:space="0" w:color="auto"/>
        <w:bottom w:val="none" w:sz="0" w:space="0" w:color="auto"/>
        <w:right w:val="none" w:sz="0" w:space="0" w:color="auto"/>
      </w:divBdr>
    </w:div>
    <w:div w:id="658341644">
      <w:bodyDiv w:val="1"/>
      <w:marLeft w:val="0"/>
      <w:marRight w:val="0"/>
      <w:marTop w:val="0"/>
      <w:marBottom w:val="0"/>
      <w:divBdr>
        <w:top w:val="none" w:sz="0" w:space="0" w:color="auto"/>
        <w:left w:val="none" w:sz="0" w:space="0" w:color="auto"/>
        <w:bottom w:val="none" w:sz="0" w:space="0" w:color="auto"/>
        <w:right w:val="none" w:sz="0" w:space="0" w:color="auto"/>
      </w:divBdr>
    </w:div>
    <w:div w:id="745414965">
      <w:bodyDiv w:val="1"/>
      <w:marLeft w:val="0"/>
      <w:marRight w:val="0"/>
      <w:marTop w:val="0"/>
      <w:marBottom w:val="0"/>
      <w:divBdr>
        <w:top w:val="none" w:sz="0" w:space="0" w:color="auto"/>
        <w:left w:val="none" w:sz="0" w:space="0" w:color="auto"/>
        <w:bottom w:val="none" w:sz="0" w:space="0" w:color="auto"/>
        <w:right w:val="none" w:sz="0" w:space="0" w:color="auto"/>
      </w:divBdr>
    </w:div>
    <w:div w:id="763767592">
      <w:bodyDiv w:val="1"/>
      <w:marLeft w:val="0"/>
      <w:marRight w:val="0"/>
      <w:marTop w:val="0"/>
      <w:marBottom w:val="0"/>
      <w:divBdr>
        <w:top w:val="none" w:sz="0" w:space="0" w:color="auto"/>
        <w:left w:val="none" w:sz="0" w:space="0" w:color="auto"/>
        <w:bottom w:val="none" w:sz="0" w:space="0" w:color="auto"/>
        <w:right w:val="none" w:sz="0" w:space="0" w:color="auto"/>
      </w:divBdr>
    </w:div>
    <w:div w:id="1261334828">
      <w:bodyDiv w:val="1"/>
      <w:marLeft w:val="0"/>
      <w:marRight w:val="0"/>
      <w:marTop w:val="0"/>
      <w:marBottom w:val="0"/>
      <w:divBdr>
        <w:top w:val="none" w:sz="0" w:space="0" w:color="auto"/>
        <w:left w:val="none" w:sz="0" w:space="0" w:color="auto"/>
        <w:bottom w:val="none" w:sz="0" w:space="0" w:color="auto"/>
        <w:right w:val="none" w:sz="0" w:space="0" w:color="auto"/>
      </w:divBdr>
    </w:div>
    <w:div w:id="1352142773">
      <w:bodyDiv w:val="1"/>
      <w:marLeft w:val="0"/>
      <w:marRight w:val="0"/>
      <w:marTop w:val="0"/>
      <w:marBottom w:val="0"/>
      <w:divBdr>
        <w:top w:val="none" w:sz="0" w:space="0" w:color="auto"/>
        <w:left w:val="none" w:sz="0" w:space="0" w:color="auto"/>
        <w:bottom w:val="none" w:sz="0" w:space="0" w:color="auto"/>
        <w:right w:val="none" w:sz="0" w:space="0" w:color="auto"/>
      </w:divBdr>
    </w:div>
    <w:div w:id="1390883335">
      <w:bodyDiv w:val="1"/>
      <w:marLeft w:val="0"/>
      <w:marRight w:val="0"/>
      <w:marTop w:val="0"/>
      <w:marBottom w:val="0"/>
      <w:divBdr>
        <w:top w:val="none" w:sz="0" w:space="0" w:color="auto"/>
        <w:left w:val="none" w:sz="0" w:space="0" w:color="auto"/>
        <w:bottom w:val="none" w:sz="0" w:space="0" w:color="auto"/>
        <w:right w:val="none" w:sz="0" w:space="0" w:color="auto"/>
      </w:divBdr>
      <w:divsChild>
        <w:div w:id="256596377">
          <w:marLeft w:val="0"/>
          <w:marRight w:val="0"/>
          <w:marTop w:val="0"/>
          <w:marBottom w:val="0"/>
          <w:divBdr>
            <w:top w:val="none" w:sz="0" w:space="0" w:color="auto"/>
            <w:left w:val="none" w:sz="0" w:space="0" w:color="auto"/>
            <w:bottom w:val="none" w:sz="0" w:space="0" w:color="auto"/>
            <w:right w:val="none" w:sz="0" w:space="0" w:color="auto"/>
          </w:divBdr>
          <w:divsChild>
            <w:div w:id="1664119713">
              <w:marLeft w:val="0"/>
              <w:marRight w:val="0"/>
              <w:marTop w:val="0"/>
              <w:marBottom w:val="0"/>
              <w:divBdr>
                <w:top w:val="none" w:sz="0" w:space="0" w:color="auto"/>
                <w:left w:val="none" w:sz="0" w:space="0" w:color="auto"/>
                <w:bottom w:val="none" w:sz="0" w:space="0" w:color="auto"/>
                <w:right w:val="none" w:sz="0" w:space="0" w:color="auto"/>
              </w:divBdr>
              <w:divsChild>
                <w:div w:id="1863283559">
                  <w:marLeft w:val="0"/>
                  <w:marRight w:val="0"/>
                  <w:marTop w:val="0"/>
                  <w:marBottom w:val="0"/>
                  <w:divBdr>
                    <w:top w:val="none" w:sz="0" w:space="0" w:color="auto"/>
                    <w:left w:val="none" w:sz="0" w:space="0" w:color="auto"/>
                    <w:bottom w:val="none" w:sz="0" w:space="0" w:color="auto"/>
                    <w:right w:val="none" w:sz="0" w:space="0" w:color="auto"/>
                  </w:divBdr>
                  <w:divsChild>
                    <w:div w:id="1712339374">
                      <w:marLeft w:val="0"/>
                      <w:marRight w:val="0"/>
                      <w:marTop w:val="0"/>
                      <w:marBottom w:val="0"/>
                      <w:divBdr>
                        <w:top w:val="none" w:sz="0" w:space="0" w:color="auto"/>
                        <w:left w:val="none" w:sz="0" w:space="0" w:color="auto"/>
                        <w:bottom w:val="none" w:sz="0" w:space="0" w:color="auto"/>
                        <w:right w:val="none" w:sz="0" w:space="0" w:color="auto"/>
                      </w:divBdr>
                      <w:divsChild>
                        <w:div w:id="717053975">
                          <w:marLeft w:val="0"/>
                          <w:marRight w:val="0"/>
                          <w:marTop w:val="0"/>
                          <w:marBottom w:val="0"/>
                          <w:divBdr>
                            <w:top w:val="none" w:sz="0" w:space="0" w:color="auto"/>
                            <w:left w:val="none" w:sz="0" w:space="0" w:color="auto"/>
                            <w:bottom w:val="none" w:sz="0" w:space="0" w:color="auto"/>
                            <w:right w:val="none" w:sz="0" w:space="0" w:color="auto"/>
                          </w:divBdr>
                          <w:divsChild>
                            <w:div w:id="16511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49142">
      <w:bodyDiv w:val="1"/>
      <w:marLeft w:val="0"/>
      <w:marRight w:val="0"/>
      <w:marTop w:val="0"/>
      <w:marBottom w:val="0"/>
      <w:divBdr>
        <w:top w:val="none" w:sz="0" w:space="0" w:color="auto"/>
        <w:left w:val="none" w:sz="0" w:space="0" w:color="auto"/>
        <w:bottom w:val="none" w:sz="0" w:space="0" w:color="auto"/>
        <w:right w:val="none" w:sz="0" w:space="0" w:color="auto"/>
      </w:divBdr>
      <w:divsChild>
        <w:div w:id="1007901845">
          <w:marLeft w:val="0"/>
          <w:marRight w:val="0"/>
          <w:marTop w:val="0"/>
          <w:marBottom w:val="0"/>
          <w:divBdr>
            <w:top w:val="none" w:sz="0" w:space="0" w:color="auto"/>
            <w:left w:val="none" w:sz="0" w:space="0" w:color="auto"/>
            <w:bottom w:val="none" w:sz="0" w:space="0" w:color="auto"/>
            <w:right w:val="none" w:sz="0" w:space="0" w:color="auto"/>
          </w:divBdr>
          <w:divsChild>
            <w:div w:id="1639607752">
              <w:marLeft w:val="750"/>
              <w:marRight w:val="0"/>
              <w:marTop w:val="0"/>
              <w:marBottom w:val="0"/>
              <w:divBdr>
                <w:top w:val="none" w:sz="0" w:space="0" w:color="auto"/>
                <w:left w:val="none" w:sz="0" w:space="0" w:color="auto"/>
                <w:bottom w:val="none" w:sz="0" w:space="0" w:color="auto"/>
                <w:right w:val="none" w:sz="0" w:space="0" w:color="auto"/>
              </w:divBdr>
              <w:divsChild>
                <w:div w:id="1193566811">
                  <w:marLeft w:val="0"/>
                  <w:marRight w:val="0"/>
                  <w:marTop w:val="0"/>
                  <w:marBottom w:val="0"/>
                  <w:divBdr>
                    <w:top w:val="none" w:sz="0" w:space="0" w:color="auto"/>
                    <w:left w:val="none" w:sz="0" w:space="0" w:color="auto"/>
                    <w:bottom w:val="none" w:sz="0" w:space="0" w:color="auto"/>
                    <w:right w:val="none" w:sz="0" w:space="0" w:color="auto"/>
                  </w:divBdr>
                  <w:divsChild>
                    <w:div w:id="683022463">
                      <w:marLeft w:val="0"/>
                      <w:marRight w:val="0"/>
                      <w:marTop w:val="0"/>
                      <w:marBottom w:val="0"/>
                      <w:divBdr>
                        <w:top w:val="none" w:sz="0" w:space="0" w:color="auto"/>
                        <w:left w:val="none" w:sz="0" w:space="0" w:color="auto"/>
                        <w:bottom w:val="none" w:sz="0" w:space="0" w:color="auto"/>
                        <w:right w:val="none" w:sz="0" w:space="0" w:color="auto"/>
                      </w:divBdr>
                      <w:divsChild>
                        <w:div w:id="761606432">
                          <w:marLeft w:val="0"/>
                          <w:marRight w:val="0"/>
                          <w:marTop w:val="0"/>
                          <w:marBottom w:val="0"/>
                          <w:divBdr>
                            <w:top w:val="none" w:sz="0" w:space="0" w:color="auto"/>
                            <w:left w:val="none" w:sz="0" w:space="0" w:color="auto"/>
                            <w:bottom w:val="none" w:sz="0" w:space="0" w:color="auto"/>
                            <w:right w:val="none" w:sz="0" w:space="0" w:color="auto"/>
                          </w:divBdr>
                          <w:divsChild>
                            <w:div w:id="1329862687">
                              <w:marLeft w:val="0"/>
                              <w:marRight w:val="0"/>
                              <w:marTop w:val="0"/>
                              <w:marBottom w:val="0"/>
                              <w:divBdr>
                                <w:top w:val="none" w:sz="0" w:space="0" w:color="auto"/>
                                <w:left w:val="none" w:sz="0" w:space="0" w:color="auto"/>
                                <w:bottom w:val="none" w:sz="0" w:space="0" w:color="auto"/>
                                <w:right w:val="none" w:sz="0" w:space="0" w:color="auto"/>
                              </w:divBdr>
                              <w:divsChild>
                                <w:div w:id="1346252772">
                                  <w:marLeft w:val="0"/>
                                  <w:marRight w:val="0"/>
                                  <w:marTop w:val="0"/>
                                  <w:marBottom w:val="0"/>
                                  <w:divBdr>
                                    <w:top w:val="none" w:sz="0" w:space="0" w:color="auto"/>
                                    <w:left w:val="none" w:sz="0" w:space="0" w:color="auto"/>
                                    <w:bottom w:val="none" w:sz="0" w:space="0" w:color="auto"/>
                                    <w:right w:val="none" w:sz="0" w:space="0" w:color="auto"/>
                                  </w:divBdr>
                                </w:div>
                              </w:divsChild>
                            </w:div>
                            <w:div w:id="1146163152">
                              <w:marLeft w:val="0"/>
                              <w:marRight w:val="0"/>
                              <w:marTop w:val="0"/>
                              <w:marBottom w:val="0"/>
                              <w:divBdr>
                                <w:top w:val="none" w:sz="0" w:space="0" w:color="auto"/>
                                <w:left w:val="none" w:sz="0" w:space="0" w:color="auto"/>
                                <w:bottom w:val="none" w:sz="0" w:space="0" w:color="auto"/>
                                <w:right w:val="none" w:sz="0" w:space="0" w:color="auto"/>
                              </w:divBdr>
                              <w:divsChild>
                                <w:div w:id="1277831721">
                                  <w:marLeft w:val="0"/>
                                  <w:marRight w:val="60"/>
                                  <w:marTop w:val="0"/>
                                  <w:marBottom w:val="0"/>
                                  <w:divBdr>
                                    <w:top w:val="none" w:sz="0" w:space="0" w:color="auto"/>
                                    <w:left w:val="none" w:sz="0" w:space="0" w:color="auto"/>
                                    <w:bottom w:val="none" w:sz="0" w:space="0" w:color="auto"/>
                                    <w:right w:val="none" w:sz="0" w:space="0" w:color="auto"/>
                                  </w:divBdr>
                                  <w:divsChild>
                                    <w:div w:id="1293515509">
                                      <w:marLeft w:val="0"/>
                                      <w:marRight w:val="0"/>
                                      <w:marTop w:val="100"/>
                                      <w:marBottom w:val="100"/>
                                      <w:divBdr>
                                        <w:top w:val="none" w:sz="0" w:space="0" w:color="auto"/>
                                        <w:left w:val="none" w:sz="0" w:space="0" w:color="auto"/>
                                        <w:bottom w:val="none" w:sz="0" w:space="0" w:color="auto"/>
                                        <w:right w:val="none" w:sz="0" w:space="0" w:color="auto"/>
                                      </w:divBdr>
                                      <w:divsChild>
                                        <w:div w:id="1871140095">
                                          <w:marLeft w:val="0"/>
                                          <w:marRight w:val="0"/>
                                          <w:marTop w:val="0"/>
                                          <w:marBottom w:val="0"/>
                                          <w:divBdr>
                                            <w:top w:val="none" w:sz="0" w:space="0" w:color="auto"/>
                                            <w:left w:val="none" w:sz="0" w:space="0" w:color="auto"/>
                                            <w:bottom w:val="none" w:sz="0" w:space="0" w:color="auto"/>
                                            <w:right w:val="none" w:sz="0" w:space="0" w:color="auto"/>
                                          </w:divBdr>
                                        </w:div>
                                      </w:divsChild>
                                    </w:div>
                                    <w:div w:id="788166356">
                                      <w:marLeft w:val="60"/>
                                      <w:marRight w:val="0"/>
                                      <w:marTop w:val="0"/>
                                      <w:marBottom w:val="30"/>
                                      <w:divBdr>
                                        <w:top w:val="none" w:sz="0" w:space="0" w:color="auto"/>
                                        <w:left w:val="none" w:sz="0" w:space="0" w:color="auto"/>
                                        <w:bottom w:val="none" w:sz="0" w:space="0" w:color="auto"/>
                                        <w:right w:val="none" w:sz="0" w:space="0" w:color="auto"/>
                                      </w:divBdr>
                                    </w:div>
                                  </w:divsChild>
                                </w:div>
                                <w:div w:id="411200404">
                                  <w:marLeft w:val="0"/>
                                  <w:marRight w:val="0"/>
                                  <w:marTop w:val="0"/>
                                  <w:marBottom w:val="0"/>
                                  <w:divBdr>
                                    <w:top w:val="none" w:sz="0" w:space="0" w:color="auto"/>
                                    <w:left w:val="none" w:sz="0" w:space="0" w:color="auto"/>
                                    <w:bottom w:val="none" w:sz="0" w:space="0" w:color="auto"/>
                                    <w:right w:val="none" w:sz="0" w:space="0" w:color="auto"/>
                                  </w:divBdr>
                                  <w:divsChild>
                                    <w:div w:id="747264514">
                                      <w:marLeft w:val="0"/>
                                      <w:marRight w:val="0"/>
                                      <w:marTop w:val="0"/>
                                      <w:marBottom w:val="0"/>
                                      <w:divBdr>
                                        <w:top w:val="none" w:sz="0" w:space="0" w:color="auto"/>
                                        <w:left w:val="none" w:sz="0" w:space="0" w:color="auto"/>
                                        <w:bottom w:val="none" w:sz="0" w:space="0" w:color="auto"/>
                                        <w:right w:val="none" w:sz="0" w:space="0" w:color="auto"/>
                                      </w:divBdr>
                                      <w:divsChild>
                                        <w:div w:id="71439015">
                                          <w:marLeft w:val="0"/>
                                          <w:marRight w:val="0"/>
                                          <w:marTop w:val="0"/>
                                          <w:marBottom w:val="0"/>
                                          <w:divBdr>
                                            <w:top w:val="none" w:sz="0" w:space="0" w:color="auto"/>
                                            <w:left w:val="none" w:sz="0" w:space="0" w:color="auto"/>
                                            <w:bottom w:val="none" w:sz="0" w:space="0" w:color="auto"/>
                                            <w:right w:val="none" w:sz="0" w:space="0" w:color="auto"/>
                                          </w:divBdr>
                                          <w:divsChild>
                                            <w:div w:id="1908345365">
                                              <w:marLeft w:val="105"/>
                                              <w:marRight w:val="105"/>
                                              <w:marTop w:val="90"/>
                                              <w:marBottom w:val="150"/>
                                              <w:divBdr>
                                                <w:top w:val="none" w:sz="0" w:space="0" w:color="auto"/>
                                                <w:left w:val="none" w:sz="0" w:space="0" w:color="auto"/>
                                                <w:bottom w:val="none" w:sz="0" w:space="0" w:color="auto"/>
                                                <w:right w:val="none" w:sz="0" w:space="0" w:color="auto"/>
                                              </w:divBdr>
                                            </w:div>
                                            <w:div w:id="1618218347">
                                              <w:marLeft w:val="105"/>
                                              <w:marRight w:val="105"/>
                                              <w:marTop w:val="90"/>
                                              <w:marBottom w:val="150"/>
                                              <w:divBdr>
                                                <w:top w:val="none" w:sz="0" w:space="0" w:color="auto"/>
                                                <w:left w:val="none" w:sz="0" w:space="0" w:color="auto"/>
                                                <w:bottom w:val="none" w:sz="0" w:space="0" w:color="auto"/>
                                                <w:right w:val="none" w:sz="0" w:space="0" w:color="auto"/>
                                              </w:divBdr>
                                            </w:div>
                                            <w:div w:id="1243877365">
                                              <w:marLeft w:val="105"/>
                                              <w:marRight w:val="105"/>
                                              <w:marTop w:val="90"/>
                                              <w:marBottom w:val="150"/>
                                              <w:divBdr>
                                                <w:top w:val="none" w:sz="0" w:space="0" w:color="auto"/>
                                                <w:left w:val="none" w:sz="0" w:space="0" w:color="auto"/>
                                                <w:bottom w:val="none" w:sz="0" w:space="0" w:color="auto"/>
                                                <w:right w:val="none" w:sz="0" w:space="0" w:color="auto"/>
                                              </w:divBdr>
                                            </w:div>
                                            <w:div w:id="602878039">
                                              <w:marLeft w:val="105"/>
                                              <w:marRight w:val="105"/>
                                              <w:marTop w:val="90"/>
                                              <w:marBottom w:val="150"/>
                                              <w:divBdr>
                                                <w:top w:val="none" w:sz="0" w:space="0" w:color="auto"/>
                                                <w:left w:val="none" w:sz="0" w:space="0" w:color="auto"/>
                                                <w:bottom w:val="none" w:sz="0" w:space="0" w:color="auto"/>
                                                <w:right w:val="none" w:sz="0" w:space="0" w:color="auto"/>
                                              </w:divBdr>
                                            </w:div>
                                            <w:div w:id="6370154">
                                              <w:marLeft w:val="105"/>
                                              <w:marRight w:val="105"/>
                                              <w:marTop w:val="90"/>
                                              <w:marBottom w:val="150"/>
                                              <w:divBdr>
                                                <w:top w:val="none" w:sz="0" w:space="0" w:color="auto"/>
                                                <w:left w:val="none" w:sz="0" w:space="0" w:color="auto"/>
                                                <w:bottom w:val="none" w:sz="0" w:space="0" w:color="auto"/>
                                                <w:right w:val="none" w:sz="0" w:space="0" w:color="auto"/>
                                              </w:divBdr>
                                            </w:div>
                                            <w:div w:id="1241263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544057">
      <w:bodyDiv w:val="1"/>
      <w:marLeft w:val="0"/>
      <w:marRight w:val="0"/>
      <w:marTop w:val="0"/>
      <w:marBottom w:val="0"/>
      <w:divBdr>
        <w:top w:val="none" w:sz="0" w:space="0" w:color="auto"/>
        <w:left w:val="none" w:sz="0" w:space="0" w:color="auto"/>
        <w:bottom w:val="none" w:sz="0" w:space="0" w:color="auto"/>
        <w:right w:val="none" w:sz="0" w:space="0" w:color="auto"/>
      </w:divBdr>
    </w:div>
    <w:div w:id="1570388054">
      <w:bodyDiv w:val="1"/>
      <w:marLeft w:val="0"/>
      <w:marRight w:val="0"/>
      <w:marTop w:val="0"/>
      <w:marBottom w:val="0"/>
      <w:divBdr>
        <w:top w:val="none" w:sz="0" w:space="0" w:color="auto"/>
        <w:left w:val="none" w:sz="0" w:space="0" w:color="auto"/>
        <w:bottom w:val="none" w:sz="0" w:space="0" w:color="auto"/>
        <w:right w:val="none" w:sz="0" w:space="0" w:color="auto"/>
      </w:divBdr>
    </w:div>
    <w:div w:id="1570505765">
      <w:bodyDiv w:val="1"/>
      <w:marLeft w:val="0"/>
      <w:marRight w:val="0"/>
      <w:marTop w:val="0"/>
      <w:marBottom w:val="0"/>
      <w:divBdr>
        <w:top w:val="none" w:sz="0" w:space="0" w:color="auto"/>
        <w:left w:val="none" w:sz="0" w:space="0" w:color="auto"/>
        <w:bottom w:val="none" w:sz="0" w:space="0" w:color="auto"/>
        <w:right w:val="none" w:sz="0" w:space="0" w:color="auto"/>
      </w:divBdr>
    </w:div>
    <w:div w:id="1689139473">
      <w:bodyDiv w:val="1"/>
      <w:marLeft w:val="0"/>
      <w:marRight w:val="0"/>
      <w:marTop w:val="0"/>
      <w:marBottom w:val="0"/>
      <w:divBdr>
        <w:top w:val="none" w:sz="0" w:space="0" w:color="auto"/>
        <w:left w:val="none" w:sz="0" w:space="0" w:color="auto"/>
        <w:bottom w:val="none" w:sz="0" w:space="0" w:color="auto"/>
        <w:right w:val="none" w:sz="0" w:space="0" w:color="auto"/>
      </w:divBdr>
      <w:divsChild>
        <w:div w:id="35542959">
          <w:marLeft w:val="0"/>
          <w:marRight w:val="0"/>
          <w:marTop w:val="0"/>
          <w:marBottom w:val="0"/>
          <w:divBdr>
            <w:top w:val="none" w:sz="0" w:space="0" w:color="auto"/>
            <w:left w:val="none" w:sz="0" w:space="0" w:color="auto"/>
            <w:bottom w:val="none" w:sz="0" w:space="0" w:color="auto"/>
            <w:right w:val="none" w:sz="0" w:space="0" w:color="auto"/>
          </w:divBdr>
          <w:divsChild>
            <w:div w:id="2090273686">
              <w:marLeft w:val="0"/>
              <w:marRight w:val="0"/>
              <w:marTop w:val="0"/>
              <w:marBottom w:val="0"/>
              <w:divBdr>
                <w:top w:val="none" w:sz="0" w:space="0" w:color="auto"/>
                <w:left w:val="none" w:sz="0" w:space="0" w:color="auto"/>
                <w:bottom w:val="none" w:sz="0" w:space="0" w:color="auto"/>
                <w:right w:val="none" w:sz="0" w:space="0" w:color="auto"/>
              </w:divBdr>
              <w:divsChild>
                <w:div w:id="12074055">
                  <w:marLeft w:val="0"/>
                  <w:marRight w:val="0"/>
                  <w:marTop w:val="0"/>
                  <w:marBottom w:val="0"/>
                  <w:divBdr>
                    <w:top w:val="none" w:sz="0" w:space="0" w:color="auto"/>
                    <w:left w:val="none" w:sz="0" w:space="0" w:color="auto"/>
                    <w:bottom w:val="none" w:sz="0" w:space="0" w:color="auto"/>
                    <w:right w:val="none" w:sz="0" w:space="0" w:color="auto"/>
                  </w:divBdr>
                  <w:divsChild>
                    <w:div w:id="938416296">
                      <w:marLeft w:val="0"/>
                      <w:marRight w:val="0"/>
                      <w:marTop w:val="0"/>
                      <w:marBottom w:val="0"/>
                      <w:divBdr>
                        <w:top w:val="none" w:sz="0" w:space="0" w:color="auto"/>
                        <w:left w:val="none" w:sz="0" w:space="0" w:color="auto"/>
                        <w:bottom w:val="none" w:sz="0" w:space="0" w:color="auto"/>
                        <w:right w:val="none" w:sz="0" w:space="0" w:color="auto"/>
                      </w:divBdr>
                      <w:divsChild>
                        <w:div w:id="1833912777">
                          <w:marLeft w:val="0"/>
                          <w:marRight w:val="0"/>
                          <w:marTop w:val="0"/>
                          <w:marBottom w:val="0"/>
                          <w:divBdr>
                            <w:top w:val="none" w:sz="0" w:space="0" w:color="auto"/>
                            <w:left w:val="none" w:sz="0" w:space="0" w:color="auto"/>
                            <w:bottom w:val="none" w:sz="0" w:space="0" w:color="auto"/>
                            <w:right w:val="none" w:sz="0" w:space="0" w:color="auto"/>
                          </w:divBdr>
                          <w:divsChild>
                            <w:div w:id="996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644896">
      <w:bodyDiv w:val="1"/>
      <w:marLeft w:val="0"/>
      <w:marRight w:val="0"/>
      <w:marTop w:val="0"/>
      <w:marBottom w:val="0"/>
      <w:divBdr>
        <w:top w:val="none" w:sz="0" w:space="0" w:color="auto"/>
        <w:left w:val="none" w:sz="0" w:space="0" w:color="auto"/>
        <w:bottom w:val="none" w:sz="0" w:space="0" w:color="auto"/>
        <w:right w:val="none" w:sz="0" w:space="0" w:color="auto"/>
      </w:divBdr>
    </w:div>
    <w:div w:id="1763257521">
      <w:bodyDiv w:val="1"/>
      <w:marLeft w:val="0"/>
      <w:marRight w:val="0"/>
      <w:marTop w:val="0"/>
      <w:marBottom w:val="0"/>
      <w:divBdr>
        <w:top w:val="none" w:sz="0" w:space="0" w:color="auto"/>
        <w:left w:val="none" w:sz="0" w:space="0" w:color="auto"/>
        <w:bottom w:val="none" w:sz="0" w:space="0" w:color="auto"/>
        <w:right w:val="none" w:sz="0" w:space="0" w:color="auto"/>
      </w:divBdr>
    </w:div>
    <w:div w:id="1816024397">
      <w:bodyDiv w:val="1"/>
      <w:marLeft w:val="0"/>
      <w:marRight w:val="0"/>
      <w:marTop w:val="0"/>
      <w:marBottom w:val="0"/>
      <w:divBdr>
        <w:top w:val="none" w:sz="0" w:space="0" w:color="auto"/>
        <w:left w:val="none" w:sz="0" w:space="0" w:color="auto"/>
        <w:bottom w:val="none" w:sz="0" w:space="0" w:color="auto"/>
        <w:right w:val="none" w:sz="0" w:space="0" w:color="auto"/>
      </w:divBdr>
    </w:div>
    <w:div w:id="1923299176">
      <w:bodyDiv w:val="1"/>
      <w:marLeft w:val="0"/>
      <w:marRight w:val="0"/>
      <w:marTop w:val="0"/>
      <w:marBottom w:val="0"/>
      <w:divBdr>
        <w:top w:val="none" w:sz="0" w:space="0" w:color="auto"/>
        <w:left w:val="none" w:sz="0" w:space="0" w:color="auto"/>
        <w:bottom w:val="none" w:sz="0" w:space="0" w:color="auto"/>
        <w:right w:val="none" w:sz="0" w:space="0" w:color="auto"/>
      </w:divBdr>
    </w:div>
    <w:div w:id="1990556655">
      <w:bodyDiv w:val="1"/>
      <w:marLeft w:val="0"/>
      <w:marRight w:val="0"/>
      <w:marTop w:val="0"/>
      <w:marBottom w:val="0"/>
      <w:divBdr>
        <w:top w:val="none" w:sz="0" w:space="0" w:color="auto"/>
        <w:left w:val="none" w:sz="0" w:space="0" w:color="auto"/>
        <w:bottom w:val="none" w:sz="0" w:space="0" w:color="auto"/>
        <w:right w:val="none" w:sz="0" w:space="0" w:color="auto"/>
      </w:divBdr>
    </w:div>
    <w:div w:id="2011827812">
      <w:bodyDiv w:val="1"/>
      <w:marLeft w:val="0"/>
      <w:marRight w:val="0"/>
      <w:marTop w:val="0"/>
      <w:marBottom w:val="0"/>
      <w:divBdr>
        <w:top w:val="none" w:sz="0" w:space="0" w:color="auto"/>
        <w:left w:val="none" w:sz="0" w:space="0" w:color="auto"/>
        <w:bottom w:val="none" w:sz="0" w:space="0" w:color="auto"/>
        <w:right w:val="none" w:sz="0" w:space="0" w:color="auto"/>
      </w:divBdr>
    </w:div>
    <w:div w:id="21170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Thao Pham</dc:creator>
  <cp:keywords/>
  <dc:description/>
  <cp:lastModifiedBy>hoang</cp:lastModifiedBy>
  <cp:revision>5</cp:revision>
  <dcterms:created xsi:type="dcterms:W3CDTF">2025-01-08T17:09:00Z</dcterms:created>
  <dcterms:modified xsi:type="dcterms:W3CDTF">2025-01-09T13:32:00Z</dcterms:modified>
</cp:coreProperties>
</file>