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004BD" w:rsidRDefault="00000000">
      <w:p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Thông cáo báo chí</w:t>
      </w:r>
      <w:r>
        <w:rPr>
          <w:noProof/>
        </w:rPr>
        <w:drawing>
          <wp:anchor distT="0" distB="0" distL="0" distR="0" simplePos="0" relativeHeight="251658240" behindDoc="1" locked="0" layoutInCell="1" hidden="0" allowOverlap="1">
            <wp:simplePos x="0" y="0"/>
            <wp:positionH relativeFrom="column">
              <wp:posOffset>-133349</wp:posOffset>
            </wp:positionH>
            <wp:positionV relativeFrom="paragraph">
              <wp:posOffset>-477519</wp:posOffset>
            </wp:positionV>
            <wp:extent cx="1485900" cy="419548"/>
            <wp:effectExtent l="0" t="0" r="0" b="0"/>
            <wp:wrapNone/>
            <wp:docPr id="17" name="image1.png" descr="https://lh7-us.googleusercontent.com/DlTMOf9OZdknWQ-oABIzKsFsTI0zK4fxxYc8T_KRkgq988QK9Vllwdl04i9S7EkHGLIagrbLZCX3W6oXqfy-oEsHc-foZIbEqB8ErZgxQ_ubgVqcO6IUzA48YiDQYgZSzPIMxUcmcI-ivw3Mu42GyVo"/>
            <wp:cNvGraphicFramePr/>
            <a:graphic xmlns:a="http://schemas.openxmlformats.org/drawingml/2006/main">
              <a:graphicData uri="http://schemas.openxmlformats.org/drawingml/2006/picture">
                <pic:pic xmlns:pic="http://schemas.openxmlformats.org/drawingml/2006/picture">
                  <pic:nvPicPr>
                    <pic:cNvPr id="0" name="image1.png" descr="https://lh7-us.googleusercontent.com/DlTMOf9OZdknWQ-oABIzKsFsTI0zK4fxxYc8T_KRkgq988QK9Vllwdl04i9S7EkHGLIagrbLZCX3W6oXqfy-oEsHc-foZIbEqB8ErZgxQ_ubgVqcO6IUzA48YiDQYgZSzPIMxUcmcI-ivw3Mu42GyVo"/>
                    <pic:cNvPicPr preferRelativeResize="0"/>
                  </pic:nvPicPr>
                  <pic:blipFill>
                    <a:blip r:embed="rId6"/>
                    <a:srcRect/>
                    <a:stretch>
                      <a:fillRect/>
                    </a:stretch>
                  </pic:blipFill>
                  <pic:spPr>
                    <a:xfrm>
                      <a:off x="0" y="0"/>
                      <a:ext cx="1485900" cy="419548"/>
                    </a:xfrm>
                    <a:prstGeom prst="rect">
                      <a:avLst/>
                    </a:prstGeom>
                    <a:ln/>
                  </pic:spPr>
                </pic:pic>
              </a:graphicData>
            </a:graphic>
          </wp:anchor>
        </w:drawing>
      </w:r>
    </w:p>
    <w:p w:rsidR="001004BD" w:rsidRDefault="00000000">
      <w:p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Số:  91 – HVN/2025</w:t>
      </w:r>
    </w:p>
    <w:p w:rsidR="001004BD" w:rsidRDefault="00000000">
      <w:pPr>
        <w:pBdr>
          <w:top w:val="nil"/>
          <w:left w:val="nil"/>
          <w:bottom w:val="nil"/>
          <w:right w:val="nil"/>
          <w:between w:val="nil"/>
        </w:pBdr>
        <w:spacing w:after="0" w:line="360" w:lineRule="auto"/>
        <w:jc w:val="right"/>
        <w:rPr>
          <w:rFonts w:ascii="Times New Roman" w:eastAsia="Times New Roman" w:hAnsi="Times New Roman" w:cs="Times New Roman"/>
          <w:i/>
          <w:iCs/>
          <w:color w:val="000000"/>
        </w:rPr>
      </w:pP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r>
      <w:r>
        <w:rPr>
          <w:rFonts w:ascii="Times New Roman" w:eastAsia="Times New Roman" w:hAnsi="Times New Roman" w:cs="Times New Roman"/>
          <w:i/>
          <w:iCs/>
          <w:color w:val="000000"/>
        </w:rPr>
        <w:t>Phú Thọ, ngày 01 tháng 12 năm 2025</w:t>
      </w:r>
    </w:p>
    <w:p w:rsidR="001004BD" w:rsidRDefault="001004BD">
      <w:pPr>
        <w:pBdr>
          <w:top w:val="nil"/>
          <w:left w:val="nil"/>
          <w:bottom w:val="nil"/>
          <w:right w:val="nil"/>
          <w:between w:val="nil"/>
        </w:pBdr>
        <w:spacing w:after="0" w:line="360" w:lineRule="auto"/>
        <w:jc w:val="right"/>
        <w:rPr>
          <w:rFonts w:ascii="Times New Roman" w:eastAsia="Times New Roman" w:hAnsi="Times New Roman" w:cs="Times New Roman"/>
          <w:i/>
          <w:iCs/>
          <w:color w:val="000000"/>
          <w:sz w:val="32"/>
          <w:szCs w:val="32"/>
        </w:rPr>
      </w:pPr>
    </w:p>
    <w:p w:rsidR="001004BD" w:rsidRDefault="00000000">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Chào đón năm mới đầy khởi sắc với chương trình khuyến mại </w:t>
      </w:r>
    </w:p>
    <w:p w:rsidR="001004BD" w:rsidRDefault="00000000">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w:t>
      </w:r>
      <w:r>
        <w:rPr>
          <w:rFonts w:ascii="Times New Roman" w:eastAsia="Times New Roman" w:hAnsi="Times New Roman" w:cs="Times New Roman"/>
          <w:b/>
          <w:bCs/>
          <w:i/>
          <w:iCs/>
          <w:sz w:val="32"/>
          <w:szCs w:val="32"/>
        </w:rPr>
        <w:t>Rinh lộc năm mới – Hứng khởi du xuân</w:t>
      </w:r>
      <w:r>
        <w:rPr>
          <w:rFonts w:ascii="Times New Roman" w:eastAsia="Times New Roman" w:hAnsi="Times New Roman" w:cs="Times New Roman"/>
          <w:b/>
          <w:bCs/>
          <w:sz w:val="32"/>
          <w:szCs w:val="32"/>
        </w:rPr>
        <w:t>”</w:t>
      </w:r>
    </w:p>
    <w:p w:rsidR="001004BD" w:rsidRDefault="001004BD">
      <w:pPr>
        <w:jc w:val="center"/>
        <w:rPr>
          <w:rFonts w:ascii="Times New Roman" w:eastAsia="Times New Roman" w:hAnsi="Times New Roman" w:cs="Times New Roman"/>
          <w:b/>
          <w:bCs/>
          <w:sz w:val="32"/>
          <w:szCs w:val="32"/>
        </w:rPr>
      </w:pPr>
    </w:p>
    <w:p w:rsidR="001004BD" w:rsidRDefault="00000000">
      <w:pPr>
        <w:jc w:val="both"/>
        <w:rPr>
          <w:rFonts w:ascii="Times New Roman" w:eastAsia="Times New Roman" w:hAnsi="Times New Roman" w:cs="Times New Roman"/>
          <w:b/>
          <w:bCs/>
          <w:i/>
          <w:iCs/>
        </w:rPr>
      </w:pPr>
      <w:r>
        <w:rPr>
          <w:rFonts w:ascii="Times New Roman" w:eastAsia="Times New Roman" w:hAnsi="Times New Roman" w:cs="Times New Roman"/>
          <w:b/>
          <w:bCs/>
          <w:i/>
          <w:iCs/>
        </w:rPr>
        <w:t>Phú Thọ, ngày 01 tháng 12 năm 2025 – Honda Việt Nam (HVN) triển khai Chương trình khuyến mại (CTKM) có quy mô hoành tráng nhất trong năm “Rinh lộc năm mới – Hứng khởi du xuân” như lời tri ân dành cho khách hàng thân thiết khi mua xe máy Honda. Tết rộn ràng gõ cửa, cùng Honda rước lộc về nhà và khởi đầu năm mới thật bứt phá</w:t>
      </w:r>
      <w:r>
        <w:t xml:space="preserve"> </w:t>
      </w:r>
      <w:r>
        <w:rPr>
          <w:rFonts w:ascii="Times New Roman" w:eastAsia="Times New Roman" w:hAnsi="Times New Roman" w:cs="Times New Roman"/>
          <w:b/>
          <w:bCs/>
          <w:i/>
          <w:iCs/>
        </w:rPr>
        <w:t>với những hành trình mới rực rỡ!</w:t>
      </w:r>
    </w:p>
    <w:p w:rsidR="001004BD" w:rsidRDefault="00000000">
      <w:pPr>
        <w:jc w:val="both"/>
        <w:rPr>
          <w:rFonts w:ascii="Times New Roman" w:eastAsia="Times New Roman" w:hAnsi="Times New Roman" w:cs="Times New Roman"/>
        </w:rPr>
      </w:pPr>
      <w:r>
        <w:rPr>
          <w:rFonts w:ascii="Times New Roman" w:eastAsia="Times New Roman" w:hAnsi="Times New Roman" w:cs="Times New Roman"/>
        </w:rPr>
        <w:t>Năm cũ sắp qua, năm mới sắp đến, như một lời tri ân sâu sắc và lì xì năm mới đến hàng triệu khách hàng luôn đồng hành cùng công ty trong suốt thời gian qua, HVN gửi đến Quý khách hàng chương trình khuyến mại cực hời và thiết thực mùa Tết 2026 “Rinh lộc năm mới – Hứng khởi du xuân”.</w:t>
      </w:r>
    </w:p>
    <w:p w:rsidR="001004BD"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Cụ thể, từ ngày </w:t>
      </w:r>
      <w:r>
        <w:rPr>
          <w:rFonts w:ascii="Times New Roman" w:eastAsia="Times New Roman" w:hAnsi="Times New Roman" w:cs="Times New Roman"/>
          <w:b/>
          <w:bCs/>
        </w:rPr>
        <w:t>1/12/2025 đến hết ngày 16/02/2026</w:t>
      </w:r>
      <w:r>
        <w:rPr>
          <w:rFonts w:ascii="Times New Roman" w:eastAsia="Times New Roman" w:hAnsi="Times New Roman" w:cs="Times New Roman"/>
        </w:rPr>
        <w:t xml:space="preserve">, khách hàng trên toàn quốc khi mua xe tại các Cửa Hàng Bán Xe Máy Và Dịch Vụ Do Honda Ủy Nhiệm (HEAD) và Cửa hàng bán xe máy tổng hợp sẽ được tham gia ngay </w:t>
      </w:r>
      <w:r>
        <w:rPr>
          <w:rFonts w:ascii="Times New Roman" w:eastAsia="Times New Roman" w:hAnsi="Times New Roman" w:cs="Times New Roman"/>
          <w:b/>
          <w:bCs/>
        </w:rPr>
        <w:t>Chương trình quay số may mắn cực khủng</w:t>
      </w:r>
      <w:r>
        <w:rPr>
          <w:rFonts w:ascii="Times New Roman" w:eastAsia="Times New Roman" w:hAnsi="Times New Roman" w:cs="Times New Roman"/>
        </w:rPr>
        <w:t xml:space="preserve"> với tổng số lượng giải đặc biệt lên tới</w:t>
      </w:r>
      <w:r>
        <w:rPr>
          <w:rFonts w:ascii="Times New Roman" w:eastAsia="Times New Roman" w:hAnsi="Times New Roman" w:cs="Times New Roman"/>
          <w:b/>
          <w:bCs/>
        </w:rPr>
        <w:t xml:space="preserve"> 1.600</w:t>
      </w:r>
      <w:r>
        <w:rPr>
          <w:rFonts w:ascii="Times New Roman" w:eastAsia="Times New Roman" w:hAnsi="Times New Roman" w:cs="Times New Roman"/>
        </w:rPr>
        <w:t xml:space="preserve"> </w:t>
      </w:r>
      <w:r>
        <w:rPr>
          <w:rFonts w:ascii="Times New Roman" w:eastAsia="Times New Roman" w:hAnsi="Times New Roman" w:cs="Times New Roman"/>
          <w:b/>
          <w:bCs/>
        </w:rPr>
        <w:t>xe Wave Alpha</w:t>
      </w:r>
      <w:r>
        <w:rPr>
          <w:rFonts w:ascii="Times New Roman" w:eastAsia="Times New Roman" w:hAnsi="Times New Roman" w:cs="Times New Roman"/>
        </w:rPr>
        <w:t xml:space="preserve">, cùng hàng loạt ưu đãi vô cùng hấp dẫn, hứa hẹn bùng nổ không khí mua sắm trong dịp Tết Nguyên Đán 2026. </w:t>
      </w:r>
    </w:p>
    <w:p w:rsidR="001004BD" w:rsidRDefault="00000000">
      <w:pPr>
        <w:jc w:val="both"/>
        <w:rPr>
          <w:rFonts w:ascii="Times New Roman" w:eastAsia="Times New Roman" w:hAnsi="Times New Roman" w:cs="Times New Roman"/>
        </w:rPr>
      </w:pPr>
      <w:r>
        <w:rPr>
          <w:rFonts w:ascii="Times New Roman" w:eastAsia="Times New Roman" w:hAnsi="Times New Roman" w:cs="Times New Roman"/>
        </w:rPr>
        <w:t>Đây chính là cơ hội cực hời để khách hàng sở hữu thêm nhiều dòng xe tay ga yêu thích, khẳng định phong cách trên mọi hành trình và sẵn sàng cho một năm mới đầy hứng khởi. Thông tin CTKM Tết 2026 cụ thể như sau:</w:t>
      </w:r>
    </w:p>
    <w:p w:rsidR="001004BD" w:rsidRDefault="00000000">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Cơ hội trúng giải đặc biệt xe Wave Alpha </w:t>
      </w:r>
      <w:r>
        <w:rPr>
          <w:rFonts w:ascii="Times New Roman" w:eastAsia="Times New Roman" w:hAnsi="Times New Roman" w:cs="Times New Roman"/>
          <w:color w:val="000000"/>
        </w:rPr>
        <w:t>phiên bản tiêu chuẩn dành cho khách hàng mua xe </w:t>
      </w:r>
      <w:r>
        <w:rPr>
          <w:rFonts w:ascii="Times New Roman" w:eastAsia="Times New Roman" w:hAnsi="Times New Roman" w:cs="Times New Roman"/>
          <w:b/>
          <w:bCs/>
          <w:color w:val="000000"/>
        </w:rPr>
        <w:t xml:space="preserve">Wave Alpha, Blade, Wave RSX, Future, Vision, LEAD, Air Blade 160/125, Sh Mode, SH160i/125i, Vario 160/125, SH 350, Winner X/R, CBR150R </w:t>
      </w:r>
      <w:r>
        <w:rPr>
          <w:rFonts w:ascii="Times New Roman" w:eastAsia="Times New Roman" w:hAnsi="Times New Roman" w:cs="Times New Roman"/>
          <w:color w:val="000000"/>
        </w:rPr>
        <w:t xml:space="preserve">và tham gia vòng quay may mắn. Tổng số lượng giải đặc biệt lên tới </w:t>
      </w:r>
      <w:r>
        <w:rPr>
          <w:rFonts w:ascii="Times New Roman" w:eastAsia="Times New Roman" w:hAnsi="Times New Roman" w:cs="Times New Roman"/>
          <w:b/>
          <w:bCs/>
          <w:color w:val="000000"/>
        </w:rPr>
        <w:t>1.600 xe</w:t>
      </w:r>
      <w:r>
        <w:rPr>
          <w:rFonts w:ascii="Times New Roman" w:eastAsia="Times New Roman" w:hAnsi="Times New Roman" w:cs="Times New Roman"/>
          <w:color w:val="000000"/>
        </w:rPr>
        <w:t xml:space="preserve"> nhân thêm cơ hội sở hữu xe Honda vào dịp Tết đến xuân về!</w:t>
      </w:r>
    </w:p>
    <w:p w:rsidR="001004BD" w:rsidRDefault="00000000">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Đối với khách hàng mua xe </w:t>
      </w:r>
      <w:r>
        <w:rPr>
          <w:rFonts w:ascii="Times New Roman" w:eastAsia="Times New Roman" w:hAnsi="Times New Roman" w:cs="Times New Roman"/>
          <w:b/>
          <w:bCs/>
          <w:color w:val="000000"/>
        </w:rPr>
        <w:t xml:space="preserve">Vision, LEAD, Sh mode, Vario 160/125 </w:t>
      </w:r>
      <w:r>
        <w:rPr>
          <w:rFonts w:ascii="Times New Roman" w:eastAsia="Times New Roman" w:hAnsi="Times New Roman" w:cs="Times New Roman"/>
          <w:color w:val="000000"/>
        </w:rPr>
        <w:t>không tham gia hoặc tham gia nhưng không trúng thưởng theo chương trình vòng quay may mắn trên sẽ được chọn một trong các loại quà tặng:</w:t>
      </w:r>
    </w:p>
    <w:p w:rsidR="001004BD" w:rsidRDefault="00000000">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01 voucher mua phụ kiện trị giá 1.000.000 VNĐ (áp dụng tại HEAD); hoặc</w:t>
      </w:r>
    </w:p>
    <w:p w:rsidR="001004BD" w:rsidRDefault="00000000">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02 voucher thẻ điện thoại trị giá 500.000 VNĐ (áp dụng tại các nhà mạng Viettel, MobiFone, Vinaphone, G-Mobile, Vietnamobile), hoặc</w:t>
      </w:r>
    </w:p>
    <w:p w:rsidR="001004BD" w:rsidRDefault="00000000">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01 đồng hồ thông minh Samsung Galaxy Fit 3.</w:t>
      </w:r>
    </w:p>
    <w:p w:rsidR="001004BD" w:rsidRDefault="00000000">
      <w:pPr>
        <w:numPr>
          <w:ilvl w:val="0"/>
          <w:numId w:val="3"/>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Đối với khách hàng mua xe </w:t>
      </w:r>
      <w:r>
        <w:rPr>
          <w:rFonts w:ascii="Times New Roman" w:eastAsia="Times New Roman" w:hAnsi="Times New Roman" w:cs="Times New Roman"/>
          <w:b/>
          <w:bCs/>
          <w:color w:val="000000"/>
        </w:rPr>
        <w:t>Honda ICON e:</w:t>
      </w:r>
      <w:r>
        <w:rPr>
          <w:rFonts w:ascii="Times New Roman" w:eastAsia="Times New Roman" w:hAnsi="Times New Roman" w:cs="Times New Roman"/>
          <w:color w:val="000000"/>
        </w:rPr>
        <w:t> sẽ được nhận lì xì tiền mặt trị giá 5.000.000 đồng/xe.</w:t>
      </w:r>
    </w:p>
    <w:p w:rsidR="001004BD"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Bên cạnh đó, </w:t>
      </w:r>
      <w:r>
        <w:rPr>
          <w:rFonts w:ascii="Times New Roman" w:eastAsia="Times New Roman" w:hAnsi="Times New Roman" w:cs="Times New Roman"/>
          <w:b/>
          <w:bCs/>
        </w:rPr>
        <w:t>chương trình hỗ trợ đặc biệt với mức trả góp cực thấp</w:t>
      </w:r>
      <w:r>
        <w:rPr>
          <w:rFonts w:ascii="Times New Roman" w:eastAsia="Times New Roman" w:hAnsi="Times New Roman" w:cs="Times New Roman"/>
        </w:rPr>
        <w:t xml:space="preserve"> </w:t>
      </w:r>
      <w:r>
        <w:rPr>
          <w:rFonts w:ascii="Times New Roman" w:eastAsia="Times New Roman" w:hAnsi="Times New Roman" w:cs="Times New Roman"/>
          <w:b/>
          <w:bCs/>
        </w:rPr>
        <w:t>chỉ từ 190.000 đồng/tháng</w:t>
      </w:r>
      <w:r>
        <w:rPr>
          <w:rFonts w:ascii="Times New Roman" w:eastAsia="Times New Roman" w:hAnsi="Times New Roman" w:cs="Times New Roman"/>
        </w:rPr>
        <w:t xml:space="preserve"> từ các công ty tài chính, tương đương</w:t>
      </w:r>
      <w:r>
        <w:rPr>
          <w:rFonts w:ascii="Times New Roman" w:eastAsia="Times New Roman" w:hAnsi="Times New Roman" w:cs="Times New Roman"/>
          <w:b/>
          <w:bCs/>
        </w:rPr>
        <w:t xml:space="preserve"> </w:t>
      </w:r>
      <w:r>
        <w:rPr>
          <w:rFonts w:ascii="Times New Roman" w:eastAsia="Times New Roman" w:hAnsi="Times New Roman" w:cs="Times New Roman"/>
        </w:rPr>
        <w:t>lãi suất chỉ từ 0,55%/tháng, giúp khách hàng dễ dàng sở hữu nhiều dòng xe Honda.</w:t>
      </w:r>
    </w:p>
    <w:p w:rsidR="001004BD"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Với chương trình khuyến mại được mong chờ nhất năm, HVN hy vọng mang đến cho khách hàng trải nghiệm mua sắm đầy hứng khởi, cơ hội sở hữu những mẫu xe yêu thích, để sẵn sàng chinh phục những hành trình mới mẻ. </w:t>
      </w:r>
    </w:p>
    <w:p w:rsidR="001004BD" w:rsidRDefault="00000000">
      <w:pPr>
        <w:jc w:val="both"/>
        <w:rPr>
          <w:rFonts w:ascii="Times New Roman" w:eastAsia="Times New Roman" w:hAnsi="Times New Roman" w:cs="Times New Roman"/>
        </w:rPr>
      </w:pPr>
      <w:r>
        <w:rPr>
          <w:rFonts w:ascii="Times New Roman" w:eastAsia="Times New Roman" w:hAnsi="Times New Roman" w:cs="Times New Roman"/>
        </w:rPr>
        <w:t>Để biết thêm chi tiết về CTKM và thông tin sản phẩm, khách hàng vui lòng liên hệ các HEAD gần nhất hoặc HVN theo những phương thức sau để được hướng dẫn, giải đáp:</w:t>
      </w:r>
    </w:p>
    <w:p w:rsidR="001004BD" w:rsidRDefault="00000000">
      <w:pPr>
        <w:jc w:val="both"/>
        <w:rPr>
          <w:rFonts w:ascii="Times New Roman" w:eastAsia="Times New Roman" w:hAnsi="Times New Roman" w:cs="Times New Roman"/>
        </w:rPr>
      </w:pPr>
      <w:r>
        <w:rPr>
          <w:rFonts w:ascii="Times New Roman" w:eastAsia="Times New Roman" w:hAnsi="Times New Roman" w:cs="Times New Roman"/>
        </w:rPr>
        <w:t>- Số điện thoại chăm sóc khách hàng (miễn phí): 1800 8001. Từ 07:30 đến 18:00 tất cả các ngày trong tuần, trừ ngày lễ.</w:t>
      </w:r>
    </w:p>
    <w:p w:rsidR="001004BD" w:rsidRDefault="001004BD">
      <w:pPr>
        <w:rPr>
          <w:rFonts w:ascii="Times New Roman" w:eastAsia="Times New Roman" w:hAnsi="Times New Roman" w:cs="Times New Roman"/>
        </w:rPr>
      </w:pPr>
    </w:p>
    <w:p w:rsidR="001004BD" w:rsidRDefault="00000000">
      <w:pPr>
        <w:rPr>
          <w:rFonts w:ascii="Times New Roman" w:eastAsia="Times New Roman" w:hAnsi="Times New Roman" w:cs="Times New Roman"/>
        </w:rPr>
      </w:pPr>
      <w:r>
        <w:rPr>
          <w:rFonts w:ascii="Times New Roman" w:eastAsia="Times New Roman" w:hAnsi="Times New Roman" w:cs="Times New Roman"/>
        </w:rPr>
        <w:t>Xin trân trọng cảm ơn,</w:t>
      </w:r>
    </w:p>
    <w:p w:rsidR="001004BD" w:rsidRDefault="00000000">
      <w:pPr>
        <w:rPr>
          <w:rFonts w:ascii="Times New Roman" w:eastAsia="Times New Roman" w:hAnsi="Times New Roman" w:cs="Times New Roman"/>
          <w:b/>
          <w:bCs/>
        </w:rPr>
      </w:pPr>
      <w:r>
        <w:rPr>
          <w:rFonts w:ascii="Times New Roman" w:eastAsia="Times New Roman" w:hAnsi="Times New Roman" w:cs="Times New Roman"/>
          <w:b/>
          <w:bCs/>
        </w:rPr>
        <w:t>Công ty Honda Việt Nam.</w:t>
      </w:r>
    </w:p>
    <w:sectPr w:rsidR="001004BD">
      <w:pgSz w:w="12240" w:h="15840"/>
      <w:pgMar w:top="1080" w:right="1440" w:bottom="10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C0EB241-5050-4031-8B5D-C95E480EA069}"/>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3B086420-D4D7-4D7E-BCD0-FC4610141531}"/>
    <w:embedBold r:id="rId3" w:fontKey="{DBF27BF0-75B7-464D-B3F8-4051485CAC6E}"/>
    <w:embedItalic r:id="rId4" w:fontKey="{7298C30B-33DE-4239-A767-AFC980B1F93F}"/>
  </w:font>
  <w:font w:name="Play">
    <w:charset w:val="00"/>
    <w:family w:val="auto"/>
    <w:pitch w:val="default"/>
    <w:embedRegular r:id="rId5" w:fontKey="{8DFE9274-7401-49F5-9D3A-D87260D7418C}"/>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6" w:fontKey="{B7245A55-3406-4DB6-B33B-5F5A1C83E2D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F9399878-A247-43DC-A2D2-11AF188D846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3B1A45"/>
    <w:multiLevelType w:val="multilevel"/>
    <w:tmpl w:val="DE0C2B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1A625D7"/>
    <w:multiLevelType w:val="multilevel"/>
    <w:tmpl w:val="CF00DA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BB96BE1"/>
    <w:multiLevelType w:val="multilevel"/>
    <w:tmpl w:val="FFA873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29441195">
    <w:abstractNumId w:val="2"/>
  </w:num>
  <w:num w:numId="2" w16cid:durableId="1405298008">
    <w:abstractNumId w:val="1"/>
  </w:num>
  <w:num w:numId="3" w16cid:durableId="19957150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4BD"/>
    <w:rsid w:val="001004BD"/>
    <w:rsid w:val="00285183"/>
    <w:rsid w:val="003A3827"/>
  </w:rsids>
  <m:mathPr>
    <m:mathFont m:val="Cambria Math"/>
    <m:brkBin m:val="before"/>
    <m:brkBinSub m:val="--"/>
    <m:smallFrac m:val="0"/>
    <m:dispDef/>
    <m:lMargin m:val="0"/>
    <m:rMargin m:val="0"/>
    <m:defJc m:val="centerGroup"/>
    <m:wrapIndent m:val="1440"/>
    <m:intLim m:val="subSup"/>
    <m:naryLim m:val="undOvr"/>
  </m:mathPr>
  <w:themeFontLang w:val="en-001"/>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D922F"/>
  <w15:docId w15:val="{1C68ACA5-F03C-4914-892E-6DFFBB342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001"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0B5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5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5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0B5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B5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B5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B5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B5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B5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5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5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5FD9"/>
    <w:rPr>
      <w:rFonts w:eastAsiaTheme="majorEastAsia" w:cstheme="majorBidi"/>
      <w:color w:val="272727" w:themeColor="text1" w:themeTint="D8"/>
    </w:rPr>
  </w:style>
  <w:style w:type="character" w:customStyle="1" w:styleId="TitleChar">
    <w:name w:val="Title Char"/>
    <w:basedOn w:val="DefaultParagraphFont"/>
    <w:link w:val="Title"/>
    <w:uiPriority w:val="10"/>
    <w:rsid w:val="000B5FD9"/>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0B5F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5FD9"/>
    <w:pPr>
      <w:spacing w:before="160"/>
      <w:jc w:val="center"/>
    </w:pPr>
    <w:rPr>
      <w:i/>
      <w:iCs/>
      <w:color w:val="404040" w:themeColor="text1" w:themeTint="BF"/>
    </w:rPr>
  </w:style>
  <w:style w:type="character" w:customStyle="1" w:styleId="QuoteChar">
    <w:name w:val="Quote Char"/>
    <w:basedOn w:val="DefaultParagraphFont"/>
    <w:link w:val="Quote"/>
    <w:uiPriority w:val="29"/>
    <w:rsid w:val="000B5FD9"/>
    <w:rPr>
      <w:i/>
      <w:iCs/>
      <w:color w:val="404040" w:themeColor="text1" w:themeTint="BF"/>
    </w:rPr>
  </w:style>
  <w:style w:type="paragraph" w:styleId="ListParagraph">
    <w:name w:val="List Paragraph"/>
    <w:aliases w:val="thu,List Paragraph1,Norm,Paragraph,VNA - List Paragraph,List Paragraph 1,1.,bullet 1,bullet,abc,Đoạn của Danh sách,List Paragraph11,Colorful List - Accent 11"/>
    <w:basedOn w:val="Normal"/>
    <w:link w:val="ListParagraphChar"/>
    <w:uiPriority w:val="34"/>
    <w:qFormat/>
    <w:rsid w:val="000B5FD9"/>
    <w:pPr>
      <w:ind w:left="720"/>
      <w:contextualSpacing/>
    </w:pPr>
  </w:style>
  <w:style w:type="character" w:styleId="IntenseEmphasis">
    <w:name w:val="Intense Emphasis"/>
    <w:basedOn w:val="DefaultParagraphFont"/>
    <w:uiPriority w:val="21"/>
    <w:qFormat/>
    <w:rsid w:val="000B5FD9"/>
    <w:rPr>
      <w:i/>
      <w:iCs/>
      <w:color w:val="0F4761" w:themeColor="accent1" w:themeShade="BF"/>
    </w:rPr>
  </w:style>
  <w:style w:type="paragraph" w:styleId="IntenseQuote">
    <w:name w:val="Intense Quote"/>
    <w:basedOn w:val="Normal"/>
    <w:next w:val="Normal"/>
    <w:link w:val="IntenseQuoteChar"/>
    <w:uiPriority w:val="30"/>
    <w:qFormat/>
    <w:rsid w:val="000B5F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5FD9"/>
    <w:rPr>
      <w:i/>
      <w:iCs/>
      <w:color w:val="0F4761" w:themeColor="accent1" w:themeShade="BF"/>
    </w:rPr>
  </w:style>
  <w:style w:type="character" w:styleId="IntenseReference">
    <w:name w:val="Intense Reference"/>
    <w:basedOn w:val="DefaultParagraphFont"/>
    <w:uiPriority w:val="32"/>
    <w:qFormat/>
    <w:rsid w:val="000B5FD9"/>
    <w:rPr>
      <w:b/>
      <w:bCs/>
      <w:smallCaps/>
      <w:color w:val="0F4761" w:themeColor="accent1" w:themeShade="BF"/>
      <w:spacing w:val="5"/>
    </w:rPr>
  </w:style>
  <w:style w:type="character" w:styleId="Hyperlink">
    <w:name w:val="Hyperlink"/>
    <w:basedOn w:val="DefaultParagraphFont"/>
    <w:uiPriority w:val="99"/>
    <w:unhideWhenUsed/>
    <w:rsid w:val="000B5FD9"/>
    <w:rPr>
      <w:color w:val="467886" w:themeColor="hyperlink"/>
      <w:u w:val="single"/>
    </w:rPr>
  </w:style>
  <w:style w:type="character" w:styleId="UnresolvedMention">
    <w:name w:val="Unresolved Mention"/>
    <w:basedOn w:val="DefaultParagraphFont"/>
    <w:uiPriority w:val="99"/>
    <w:semiHidden/>
    <w:unhideWhenUsed/>
    <w:rsid w:val="000B5FD9"/>
    <w:rPr>
      <w:color w:val="605E5C"/>
      <w:shd w:val="clear" w:color="auto" w:fill="E1DFDD"/>
    </w:rPr>
  </w:style>
  <w:style w:type="paragraph" w:customStyle="1" w:styleId="Default">
    <w:name w:val="Default"/>
    <w:rsid w:val="000B5FD9"/>
    <w:pPr>
      <w:autoSpaceDE w:val="0"/>
      <w:autoSpaceDN w:val="0"/>
      <w:adjustRightInd w:val="0"/>
      <w:spacing w:after="0" w:line="240" w:lineRule="auto"/>
    </w:pPr>
    <w:rPr>
      <w:rFonts w:ascii="Arial" w:eastAsia="Calibri" w:hAnsi="Arial" w:cs="Arial"/>
      <w:color w:val="000000"/>
    </w:rPr>
  </w:style>
  <w:style w:type="character" w:customStyle="1" w:styleId="ListParagraphChar">
    <w:name w:val="List Paragraph Char"/>
    <w:aliases w:val="thu Char,List Paragraph1 Char,Norm Char,Paragraph Char,VNA - List Paragraph Char,List Paragraph 1 Char,1. Char,bullet 1 Char,bullet Char,abc Char,Đoạn của Danh sách Char,List Paragraph11 Char,Colorful List - Accent 11 Char"/>
    <w:link w:val="ListParagraph"/>
    <w:uiPriority w:val="34"/>
    <w:qFormat/>
    <w:locked/>
    <w:rsid w:val="000D107E"/>
  </w:style>
  <w:style w:type="character" w:styleId="CommentReference">
    <w:name w:val="annotation reference"/>
    <w:basedOn w:val="DefaultParagraphFont"/>
    <w:uiPriority w:val="99"/>
    <w:semiHidden/>
    <w:unhideWhenUsed/>
    <w:rsid w:val="002B2698"/>
    <w:rPr>
      <w:sz w:val="16"/>
      <w:szCs w:val="16"/>
    </w:rPr>
  </w:style>
  <w:style w:type="paragraph" w:styleId="CommentText">
    <w:name w:val="annotation text"/>
    <w:basedOn w:val="Normal"/>
    <w:link w:val="CommentTextChar"/>
    <w:uiPriority w:val="99"/>
    <w:unhideWhenUsed/>
    <w:rsid w:val="002B2698"/>
    <w:pPr>
      <w:spacing w:line="240" w:lineRule="auto"/>
    </w:pPr>
    <w:rPr>
      <w:sz w:val="20"/>
      <w:szCs w:val="20"/>
    </w:rPr>
  </w:style>
  <w:style w:type="character" w:customStyle="1" w:styleId="CommentTextChar">
    <w:name w:val="Comment Text Char"/>
    <w:basedOn w:val="DefaultParagraphFont"/>
    <w:link w:val="CommentText"/>
    <w:uiPriority w:val="99"/>
    <w:rsid w:val="002B2698"/>
    <w:rPr>
      <w:sz w:val="20"/>
      <w:szCs w:val="20"/>
    </w:rPr>
  </w:style>
  <w:style w:type="paragraph" w:styleId="CommentSubject">
    <w:name w:val="annotation subject"/>
    <w:basedOn w:val="CommentText"/>
    <w:next w:val="CommentText"/>
    <w:link w:val="CommentSubjectChar"/>
    <w:uiPriority w:val="99"/>
    <w:semiHidden/>
    <w:unhideWhenUsed/>
    <w:rsid w:val="002B2698"/>
    <w:rPr>
      <w:b/>
      <w:bCs/>
    </w:rPr>
  </w:style>
  <w:style w:type="character" w:customStyle="1" w:styleId="CommentSubjectChar">
    <w:name w:val="Comment Subject Char"/>
    <w:basedOn w:val="CommentTextChar"/>
    <w:link w:val="CommentSubject"/>
    <w:uiPriority w:val="99"/>
    <w:semiHidden/>
    <w:rsid w:val="002B2698"/>
    <w:rPr>
      <w:b/>
      <w:bCs/>
      <w:sz w:val="20"/>
      <w:szCs w:val="20"/>
    </w:rPr>
  </w:style>
  <w:style w:type="paragraph" w:styleId="Revision">
    <w:name w:val="Revision"/>
    <w:hidden/>
    <w:uiPriority w:val="99"/>
    <w:semiHidden/>
    <w:rsid w:val="002B2698"/>
    <w:pPr>
      <w:spacing w:after="0" w:line="240" w:lineRule="auto"/>
    </w:pPr>
  </w:style>
  <w:style w:type="table" w:styleId="TableGrid">
    <w:name w:val="Table Grid"/>
    <w:basedOn w:val="TableNormal"/>
    <w:uiPriority w:val="59"/>
    <w:rsid w:val="00110AEB"/>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84F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4F11"/>
  </w:style>
  <w:style w:type="paragraph" w:styleId="Footer">
    <w:name w:val="footer"/>
    <w:basedOn w:val="Normal"/>
    <w:link w:val="FooterChar"/>
    <w:uiPriority w:val="99"/>
    <w:unhideWhenUsed/>
    <w:rsid w:val="00984F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4F11"/>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EErHGXkfPAY7JnJv3q3KXmTM1g==">CgMxLjA4AHIhMWFUSHNiZlA3Zk10SWlfRTlKTFBSU2NFTG1xR05MYjhS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461</Words>
  <Characters>2634</Characters>
  <Application>Microsoft Office Word</Application>
  <DocSecurity>0</DocSecurity>
  <Lines>21</Lines>
  <Paragraphs>6</Paragraphs>
  <ScaleCrop>false</ScaleCrop>
  <Company/>
  <LinksUpToDate>false</LinksUpToDate>
  <CharactersWithSpaces>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Phuong Nhi 2</dc:creator>
  <cp:lastModifiedBy>Hoang</cp:lastModifiedBy>
  <cp:revision>2</cp:revision>
  <dcterms:created xsi:type="dcterms:W3CDTF">2025-11-20T07:31:00Z</dcterms:created>
  <dcterms:modified xsi:type="dcterms:W3CDTF">2025-12-04T21:12:00Z</dcterms:modified>
</cp:coreProperties>
</file>