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8FA5D" w14:textId="77777777" w:rsidR="008A49F7" w:rsidRPr="005B3570" w:rsidRDefault="008A49F7" w:rsidP="008A49F7">
      <w:pPr>
        <w:pStyle w:val="NormalWeb"/>
        <w:spacing w:before="0" w:beforeAutospacing="0" w:after="200" w:afterAutospacing="0" w:line="276" w:lineRule="auto"/>
        <w:jc w:val="both"/>
        <w:rPr>
          <w:rFonts w:ascii="Arial" w:hAnsi="Arial" w:cs="Arial"/>
          <w:b/>
          <w:bCs/>
          <w:color w:val="000000"/>
          <w:sz w:val="28"/>
          <w:szCs w:val="32"/>
          <w:lang w:val="vi-VN"/>
        </w:rPr>
      </w:pPr>
      <w:r w:rsidRPr="007E602A">
        <w:rPr>
          <w:rFonts w:ascii="Arial" w:hAnsi="Arial" w:cs="Arial"/>
          <w:b/>
          <w:bCs/>
          <w:color w:val="000000"/>
          <w:sz w:val="28"/>
          <w:szCs w:val="32"/>
        </w:rPr>
        <w:t xml:space="preserve">Ford Việt Nam Và Hệ Thống Đại Lý Triển Khai </w:t>
      </w:r>
      <w:r>
        <w:rPr>
          <w:rFonts w:ascii="Arial" w:hAnsi="Arial" w:cs="Arial"/>
          <w:b/>
          <w:bCs/>
          <w:color w:val="000000"/>
          <w:sz w:val="28"/>
          <w:szCs w:val="32"/>
        </w:rPr>
        <w:t xml:space="preserve">Loạt </w:t>
      </w:r>
      <w:r w:rsidRPr="007E602A">
        <w:rPr>
          <w:rFonts w:ascii="Arial" w:hAnsi="Arial" w:cs="Arial"/>
          <w:b/>
          <w:bCs/>
          <w:color w:val="000000"/>
          <w:sz w:val="28"/>
          <w:szCs w:val="32"/>
        </w:rPr>
        <w:t xml:space="preserve">Chương Trình </w:t>
      </w:r>
      <w:r>
        <w:rPr>
          <w:rFonts w:ascii="Arial" w:hAnsi="Arial" w:cs="Arial"/>
          <w:b/>
          <w:bCs/>
          <w:color w:val="000000"/>
          <w:sz w:val="28"/>
          <w:szCs w:val="32"/>
        </w:rPr>
        <w:t>Khuyến Mãi Trong Tháng 3 Với</w:t>
      </w:r>
      <w:r w:rsidRPr="007E602A">
        <w:rPr>
          <w:rFonts w:ascii="Arial" w:hAnsi="Arial" w:cs="Arial"/>
          <w:b/>
          <w:bCs/>
          <w:color w:val="000000"/>
          <w:sz w:val="28"/>
          <w:szCs w:val="32"/>
        </w:rPr>
        <w:t xml:space="preserve"> Tổng Giải Thưởng </w:t>
      </w:r>
      <w:r>
        <w:rPr>
          <w:rFonts w:ascii="Arial" w:hAnsi="Arial" w:cs="Arial"/>
          <w:b/>
          <w:bCs/>
          <w:color w:val="000000"/>
          <w:sz w:val="28"/>
          <w:szCs w:val="32"/>
        </w:rPr>
        <w:t>H</w:t>
      </w:r>
      <w:r>
        <w:rPr>
          <w:rFonts w:ascii="Arial" w:hAnsi="Arial" w:cs="Arial"/>
          <w:b/>
          <w:bCs/>
          <w:color w:val="000000"/>
          <w:sz w:val="28"/>
          <w:szCs w:val="32"/>
          <w:lang w:val="vi-VN"/>
        </w:rPr>
        <w:t>àng Tỷ Đồng</w:t>
      </w:r>
    </w:p>
    <w:p w14:paraId="65799255" w14:textId="77777777" w:rsidR="008A49F7" w:rsidRPr="005B3570" w:rsidRDefault="008A49F7" w:rsidP="008A49F7">
      <w:pPr>
        <w:pStyle w:val="NormalWeb"/>
        <w:numPr>
          <w:ilvl w:val="0"/>
          <w:numId w:val="6"/>
        </w:numPr>
        <w:spacing w:before="0" w:beforeAutospacing="0" w:after="200" w:afterAutospacing="0" w:line="276" w:lineRule="auto"/>
        <w:jc w:val="both"/>
        <w:textAlignment w:val="baseline"/>
        <w:rPr>
          <w:rFonts w:ascii="Arial" w:hAnsi="Arial" w:cs="Arial"/>
          <w:i/>
          <w:color w:val="000000" w:themeColor="text1"/>
          <w:sz w:val="22"/>
          <w:szCs w:val="22"/>
          <w:lang w:val="vi-VN"/>
        </w:rPr>
      </w:pPr>
      <w:r w:rsidRPr="005B3570">
        <w:rPr>
          <w:rFonts w:ascii="Arial" w:hAnsi="Arial" w:cs="Arial"/>
          <w:i/>
          <w:color w:val="000000" w:themeColor="text1"/>
          <w:sz w:val="22"/>
          <w:szCs w:val="22"/>
          <w:lang w:val="vi-VN"/>
        </w:rPr>
        <w:t xml:space="preserve">Ford Việt Nam kết hợp với hệ thống Đại lý trên toàn quốc tổ chức chương trình </w:t>
      </w:r>
      <w:r w:rsidRPr="005B3570">
        <w:rPr>
          <w:rFonts w:ascii="Arial" w:hAnsi="Arial" w:cs="Arial"/>
          <w:b/>
          <w:i/>
          <w:color w:val="000000" w:themeColor="text1"/>
          <w:sz w:val="22"/>
          <w:szCs w:val="22"/>
          <w:lang w:val="vi-VN"/>
        </w:rPr>
        <w:t>“Vạn dặm khởi sắc cùng Ford”</w:t>
      </w:r>
      <w:r w:rsidRPr="005B3570">
        <w:rPr>
          <w:rFonts w:ascii="Arial" w:hAnsi="Arial" w:cs="Arial"/>
          <w:i/>
          <w:color w:val="000000" w:themeColor="text1"/>
          <w:sz w:val="22"/>
          <w:szCs w:val="22"/>
          <w:lang w:val="vi-VN"/>
        </w:rPr>
        <w:t xml:space="preserve"> từ ngày 5/3 đến ngày 21/3/2025. Tất cả khách hàng đặt mua </w:t>
      </w:r>
      <w:r w:rsidRPr="000C4728">
        <w:rPr>
          <w:rFonts w:ascii="Arial" w:eastAsia="Arial" w:hAnsi="Arial" w:cs="Arial"/>
          <w:i/>
          <w:color w:val="000000" w:themeColor="text1"/>
          <w:sz w:val="22"/>
          <w:szCs w:val="22"/>
          <w:lang w:val="vi"/>
        </w:rPr>
        <w:t>xe trong thời gian này được tham dự chương trình rút thăm trúng</w:t>
      </w:r>
      <w:r w:rsidRPr="005B3570">
        <w:rPr>
          <w:rFonts w:ascii="Arial" w:eastAsia="Arial" w:hAnsi="Arial" w:cs="Arial"/>
          <w:i/>
          <w:color w:val="000000" w:themeColor="text1"/>
          <w:sz w:val="22"/>
          <w:szCs w:val="22"/>
          <w:lang w:val="vi-VN"/>
        </w:rPr>
        <w:t xml:space="preserve"> </w:t>
      </w:r>
      <w:r w:rsidRPr="000C4728">
        <w:rPr>
          <w:rFonts w:ascii="Arial" w:eastAsia="Arial" w:hAnsi="Arial" w:cs="Arial"/>
          <w:i/>
          <w:color w:val="000000" w:themeColor="text1"/>
          <w:sz w:val="22"/>
          <w:szCs w:val="22"/>
          <w:lang w:val="vi"/>
        </w:rPr>
        <w:t xml:space="preserve">thưởng, </w:t>
      </w:r>
      <w:r w:rsidRPr="005B3570">
        <w:rPr>
          <w:rFonts w:ascii="Arial" w:eastAsia="Arial" w:hAnsi="Arial" w:cs="Arial"/>
          <w:i/>
          <w:color w:val="000000" w:themeColor="text1"/>
          <w:sz w:val="22"/>
          <w:szCs w:val="22"/>
          <w:lang w:val="vi-VN"/>
        </w:rPr>
        <w:t>sở hữu</w:t>
      </w:r>
      <w:r w:rsidRPr="000C4728">
        <w:rPr>
          <w:rFonts w:ascii="Arial" w:eastAsia="Arial" w:hAnsi="Arial" w:cs="Arial"/>
          <w:i/>
          <w:color w:val="000000" w:themeColor="text1"/>
          <w:sz w:val="22"/>
          <w:szCs w:val="22"/>
          <w:lang w:val="vi"/>
        </w:rPr>
        <w:t xml:space="preserve"> các chuyến du lịch nước ngoài hấp dẫn với tổng giá trị </w:t>
      </w:r>
      <w:r>
        <w:rPr>
          <w:rFonts w:ascii="Arial" w:eastAsia="Arial" w:hAnsi="Arial" w:cs="Arial"/>
          <w:i/>
          <w:color w:val="000000" w:themeColor="text1"/>
          <w:sz w:val="22"/>
          <w:szCs w:val="22"/>
          <w:lang w:val="vi"/>
        </w:rPr>
        <w:t>hàng tỷ đồng.</w:t>
      </w:r>
    </w:p>
    <w:p w14:paraId="03EFAAD6" w14:textId="77777777" w:rsidR="008A49F7" w:rsidRPr="005B3570" w:rsidRDefault="008A49F7" w:rsidP="008A49F7">
      <w:pPr>
        <w:pStyle w:val="NormalWeb"/>
        <w:numPr>
          <w:ilvl w:val="0"/>
          <w:numId w:val="6"/>
        </w:numPr>
        <w:spacing w:before="0" w:beforeAutospacing="0" w:after="200" w:afterAutospacing="0" w:line="276" w:lineRule="auto"/>
        <w:jc w:val="both"/>
        <w:textAlignment w:val="baseline"/>
        <w:rPr>
          <w:rFonts w:ascii="Arial" w:hAnsi="Arial" w:cs="Arial"/>
          <w:i/>
          <w:color w:val="000000" w:themeColor="text1"/>
          <w:sz w:val="22"/>
          <w:szCs w:val="22"/>
          <w:lang w:val="vi-VN"/>
        </w:rPr>
      </w:pPr>
      <w:r w:rsidRPr="005B3570">
        <w:rPr>
          <w:rFonts w:ascii="Arial" w:hAnsi="Arial" w:cs="Arial"/>
          <w:i/>
          <w:color w:val="000000" w:themeColor="text1"/>
          <w:sz w:val="22"/>
          <w:szCs w:val="22"/>
          <w:lang w:val="vi-VN"/>
        </w:rPr>
        <w:t xml:space="preserve">Cũng trong tháng 3, chương trình </w:t>
      </w:r>
      <w:r w:rsidRPr="005B3570">
        <w:rPr>
          <w:rFonts w:ascii="Arial" w:hAnsi="Arial" w:cs="Arial"/>
          <w:b/>
          <w:i/>
          <w:color w:val="000000" w:themeColor="text1"/>
          <w:sz w:val="22"/>
          <w:szCs w:val="22"/>
          <w:lang w:val="vi-VN"/>
        </w:rPr>
        <w:t>“Ford Everest - Làm chủ mọi điều bất định - Gieo xúc xắc - Nhận quà ngay</w:t>
      </w:r>
      <w:r w:rsidRPr="005B3570">
        <w:rPr>
          <w:rFonts w:ascii="Arial" w:hAnsi="Arial" w:cs="Arial"/>
          <w:i/>
          <w:color w:val="000000" w:themeColor="text1"/>
          <w:sz w:val="22"/>
          <w:szCs w:val="22"/>
          <w:lang w:val="vi-VN"/>
        </w:rPr>
        <w:t xml:space="preserve">” sẽ được diễn ra từ ngày 6/3 đến ngày 31/3/2025 với hàng trăm </w:t>
      </w:r>
      <w:r>
        <w:rPr>
          <w:rFonts w:ascii="Arial" w:hAnsi="Arial" w:cs="Arial"/>
          <w:i/>
          <w:color w:val="000000" w:themeColor="text1"/>
          <w:sz w:val="22"/>
          <w:szCs w:val="22"/>
          <w:lang w:val="vi-VN"/>
        </w:rPr>
        <w:t>V</w:t>
      </w:r>
      <w:r w:rsidRPr="005B3570">
        <w:rPr>
          <w:rFonts w:ascii="Arial" w:hAnsi="Arial" w:cs="Arial"/>
          <w:i/>
          <w:color w:val="000000" w:themeColor="text1"/>
          <w:sz w:val="22"/>
          <w:szCs w:val="22"/>
          <w:lang w:val="vi-VN"/>
        </w:rPr>
        <w:t>oucher Got</w:t>
      </w:r>
      <w:r>
        <w:rPr>
          <w:rFonts w:ascii="Arial" w:hAnsi="Arial" w:cs="Arial"/>
          <w:i/>
          <w:color w:val="000000" w:themeColor="text1"/>
          <w:sz w:val="22"/>
          <w:szCs w:val="22"/>
          <w:lang w:val="vi-VN"/>
        </w:rPr>
        <w:t xml:space="preserve"> It</w:t>
      </w:r>
      <w:r w:rsidRPr="005B3570">
        <w:rPr>
          <w:rFonts w:ascii="Arial" w:hAnsi="Arial" w:cs="Arial"/>
          <w:i/>
          <w:color w:val="000000" w:themeColor="text1"/>
          <w:sz w:val="22"/>
          <w:szCs w:val="22"/>
          <w:lang w:val="vi-VN"/>
        </w:rPr>
        <w:t xml:space="preserve"> dành tặng cho khách hàng khi kí hợp đồng và hoàn tất các thủ tục mua xe Ford Everest.</w:t>
      </w:r>
    </w:p>
    <w:p w14:paraId="1C79930F" w14:textId="77777777" w:rsidR="008A49F7" w:rsidRPr="005B3570" w:rsidRDefault="008A49F7" w:rsidP="008A49F7">
      <w:pPr>
        <w:pStyle w:val="NormalWeb"/>
        <w:spacing w:before="0" w:beforeAutospacing="0" w:after="200" w:afterAutospacing="0" w:line="276" w:lineRule="auto"/>
        <w:jc w:val="both"/>
        <w:rPr>
          <w:color w:val="000000" w:themeColor="text1"/>
          <w:lang w:val="vi-VN"/>
        </w:rPr>
      </w:pPr>
      <w:r w:rsidRPr="005B3570">
        <w:rPr>
          <w:rFonts w:ascii="Arial" w:hAnsi="Arial" w:cs="Arial"/>
          <w:b/>
          <w:bCs/>
          <w:color w:val="000000" w:themeColor="text1"/>
          <w:sz w:val="22"/>
          <w:szCs w:val="22"/>
          <w:lang w:val="vi-VN"/>
        </w:rPr>
        <w:t xml:space="preserve">Hà Nội, Việt Nam, ngày 5 tháng 3 năm 2025 – </w:t>
      </w:r>
      <w:r w:rsidRPr="005B3570">
        <w:rPr>
          <w:rFonts w:ascii="Arial" w:hAnsi="Arial" w:cs="Arial"/>
          <w:color w:val="000000" w:themeColor="text1"/>
          <w:sz w:val="22"/>
          <w:szCs w:val="22"/>
          <w:lang w:val="vi-VN"/>
        </w:rPr>
        <w:t xml:space="preserve">Với mong muốn được gắn kết lâu dài và mang đến nhiều trải nghiệm thú vị cho khách hàng, Ford Việt Nam và hệ thống Đại lý trên toàn quốc triển khai đồng thời hai chương trình khuyến mãi lớn đối với khách hàng mua xe trong tháng 3 này. </w:t>
      </w:r>
    </w:p>
    <w:p w14:paraId="7F0B6C94" w14:textId="77777777" w:rsidR="008A49F7" w:rsidRPr="005B3570" w:rsidRDefault="008A49F7" w:rsidP="008A49F7">
      <w:pPr>
        <w:pStyle w:val="NormalWeb"/>
        <w:spacing w:before="0" w:beforeAutospacing="0" w:after="200" w:afterAutospacing="0" w:line="276" w:lineRule="auto"/>
        <w:jc w:val="both"/>
        <w:rPr>
          <w:rFonts w:ascii="Arial" w:hAnsi="Arial" w:cs="Arial"/>
          <w:b/>
          <w:bCs/>
          <w:color w:val="000000" w:themeColor="text1"/>
          <w:sz w:val="22"/>
          <w:szCs w:val="22"/>
          <w:lang w:val="vi-VN"/>
        </w:rPr>
      </w:pPr>
      <w:r w:rsidRPr="47BEAD61">
        <w:rPr>
          <w:rFonts w:ascii="Arial" w:hAnsi="Arial" w:cs="Arial"/>
          <w:b/>
          <w:bCs/>
          <w:color w:val="000000" w:themeColor="text1"/>
          <w:sz w:val="22"/>
          <w:szCs w:val="22"/>
          <w:lang w:val="vi-VN"/>
        </w:rPr>
        <w:t xml:space="preserve">Chương trình "Vạn dặm khởi sắc cùng Ford" </w:t>
      </w:r>
    </w:p>
    <w:p w14:paraId="74516A91" w14:textId="77777777" w:rsidR="008A49F7" w:rsidRDefault="008A49F7" w:rsidP="008A49F7">
      <w:pPr>
        <w:pStyle w:val="NormalWeb"/>
        <w:spacing w:before="0" w:beforeAutospacing="0" w:after="200" w:afterAutospacing="0" w:line="276" w:lineRule="auto"/>
        <w:jc w:val="both"/>
        <w:rPr>
          <w:rFonts w:ascii="Arial" w:hAnsi="Arial" w:cs="Arial"/>
          <w:color w:val="000000" w:themeColor="text1"/>
          <w:sz w:val="22"/>
          <w:szCs w:val="22"/>
          <w:lang w:val="vi-VN"/>
        </w:rPr>
      </w:pPr>
      <w:r w:rsidRPr="005B3570">
        <w:rPr>
          <w:rFonts w:ascii="Arial" w:hAnsi="Arial" w:cs="Arial"/>
          <w:color w:val="000000" w:themeColor="text1"/>
          <w:sz w:val="22"/>
          <w:szCs w:val="22"/>
          <w:lang w:val="vi-VN"/>
        </w:rPr>
        <w:t>Từ ngày 5/3 đến ngày 21/3, chương trình “Vạn dặm khởi sắc cùng Ford” sẽ được triển khai trên phạm vi toàn quốc. Các khách hàng đặt mua xe Ford bất kì tại các đại lý ủy quyền của Ford trên toàn quốc sẽ được cấp 01 mã quay thưởng để tham gia rút thăm</w:t>
      </w:r>
      <w:r>
        <w:rPr>
          <w:rFonts w:ascii="Arial" w:hAnsi="Arial" w:cs="Arial"/>
          <w:color w:val="000000" w:themeColor="text1"/>
          <w:sz w:val="22"/>
          <w:szCs w:val="22"/>
          <w:lang w:val="vi-VN"/>
        </w:rPr>
        <w:t xml:space="preserve"> trúng thưởng </w:t>
      </w:r>
      <w:r w:rsidRPr="005B3570">
        <w:rPr>
          <w:rFonts w:ascii="Arial" w:hAnsi="Arial" w:cs="Arial"/>
          <w:color w:val="000000" w:themeColor="text1"/>
          <w:sz w:val="22"/>
          <w:szCs w:val="22"/>
          <w:lang w:val="vi-VN"/>
        </w:rPr>
        <w:t>trực tuyến</w:t>
      </w:r>
      <w:r>
        <w:rPr>
          <w:rFonts w:ascii="Arial" w:hAnsi="Arial" w:cs="Arial"/>
          <w:color w:val="000000" w:themeColor="text1"/>
          <w:sz w:val="22"/>
          <w:szCs w:val="22"/>
          <w:lang w:val="vi-VN"/>
        </w:rPr>
        <w:t xml:space="preserve"> với cơ</w:t>
      </w:r>
      <w:r w:rsidRPr="005B3570">
        <w:rPr>
          <w:rFonts w:ascii="Arial" w:hAnsi="Arial" w:cs="Arial"/>
          <w:color w:val="000000" w:themeColor="text1"/>
          <w:sz w:val="22"/>
          <w:szCs w:val="22"/>
          <w:lang w:val="vi-VN"/>
        </w:rPr>
        <w:t xml:space="preserve"> hội sở hữu</w:t>
      </w:r>
      <w:r>
        <w:rPr>
          <w:rFonts w:ascii="Arial" w:hAnsi="Arial" w:cs="Arial"/>
          <w:color w:val="000000" w:themeColor="text1"/>
          <w:sz w:val="22"/>
          <w:szCs w:val="22"/>
          <w:lang w:val="vi-VN"/>
        </w:rPr>
        <w:t xml:space="preserve"> </w:t>
      </w:r>
      <w:r w:rsidRPr="005B3570">
        <w:rPr>
          <w:rFonts w:ascii="Arial" w:hAnsi="Arial" w:cs="Arial"/>
          <w:color w:val="000000" w:themeColor="text1"/>
          <w:sz w:val="22"/>
          <w:szCs w:val="22"/>
          <w:lang w:val="vi-VN"/>
        </w:rPr>
        <w:t>chuyến du lịch dành cho 2 người đến một trong những quốc gia nổi tiếng như Mỹ, Nhật</w:t>
      </w:r>
      <w:r>
        <w:rPr>
          <w:rFonts w:ascii="Arial" w:hAnsi="Arial" w:cs="Arial"/>
          <w:color w:val="000000" w:themeColor="text1"/>
          <w:sz w:val="22"/>
          <w:szCs w:val="22"/>
          <w:lang w:val="vi-VN"/>
        </w:rPr>
        <w:t xml:space="preserve"> Bản</w:t>
      </w:r>
      <w:r w:rsidRPr="005B3570">
        <w:rPr>
          <w:rFonts w:ascii="Arial" w:hAnsi="Arial" w:cs="Arial"/>
          <w:color w:val="000000" w:themeColor="text1"/>
          <w:sz w:val="22"/>
          <w:szCs w:val="22"/>
          <w:lang w:val="vi-VN"/>
        </w:rPr>
        <w:t>, Hàn</w:t>
      </w:r>
      <w:r>
        <w:rPr>
          <w:rFonts w:ascii="Arial" w:hAnsi="Arial" w:cs="Arial"/>
          <w:color w:val="000000" w:themeColor="text1"/>
          <w:sz w:val="22"/>
          <w:szCs w:val="22"/>
          <w:lang w:val="vi-VN"/>
        </w:rPr>
        <w:t xml:space="preserve"> Quốc</w:t>
      </w:r>
      <w:r w:rsidRPr="005B3570">
        <w:rPr>
          <w:rFonts w:ascii="Arial" w:hAnsi="Arial" w:cs="Arial"/>
          <w:color w:val="000000" w:themeColor="text1"/>
          <w:sz w:val="22"/>
          <w:szCs w:val="22"/>
          <w:lang w:val="vi-VN"/>
        </w:rPr>
        <w:t>, Singapore, Th</w:t>
      </w:r>
      <w:r>
        <w:rPr>
          <w:rFonts w:ascii="Arial" w:hAnsi="Arial" w:cs="Arial"/>
          <w:color w:val="000000" w:themeColor="text1"/>
          <w:sz w:val="22"/>
          <w:szCs w:val="22"/>
          <w:lang w:val="vi-VN"/>
        </w:rPr>
        <w:t xml:space="preserve">ái Lan hoặc vali du lịch Ford cao cấp. </w:t>
      </w:r>
      <w:r w:rsidRPr="005B3570">
        <w:rPr>
          <w:rFonts w:ascii="Arial" w:hAnsi="Arial" w:cs="Arial"/>
          <w:color w:val="000000" w:themeColor="text1"/>
          <w:sz w:val="22"/>
          <w:szCs w:val="22"/>
          <w:lang w:val="vi-VN"/>
        </w:rPr>
        <w:t xml:space="preserve">Tổng giá trị giải thưởng của chương trình </w:t>
      </w:r>
      <w:r>
        <w:rPr>
          <w:rFonts w:ascii="Arial" w:hAnsi="Arial" w:cs="Arial"/>
          <w:color w:val="000000" w:themeColor="text1"/>
          <w:sz w:val="22"/>
          <w:szCs w:val="22"/>
          <w:lang w:val="vi-VN"/>
        </w:rPr>
        <w:t xml:space="preserve">“Vạn dặm khởi sắc cùng Ford” </w:t>
      </w:r>
      <w:r w:rsidRPr="005B3570">
        <w:rPr>
          <w:rFonts w:ascii="Arial" w:hAnsi="Arial" w:cs="Arial"/>
          <w:color w:val="000000" w:themeColor="text1"/>
          <w:sz w:val="22"/>
          <w:szCs w:val="22"/>
          <w:lang w:val="vi-VN"/>
        </w:rPr>
        <w:t>lên đến</w:t>
      </w:r>
      <w:r>
        <w:rPr>
          <w:rFonts w:ascii="Arial" w:hAnsi="Arial" w:cs="Arial"/>
          <w:color w:val="000000" w:themeColor="text1"/>
          <w:sz w:val="22"/>
          <w:szCs w:val="22"/>
          <w:lang w:val="vi-VN"/>
        </w:rPr>
        <w:t xml:space="preserve"> hàng</w:t>
      </w:r>
      <w:r w:rsidRPr="005B3570">
        <w:rPr>
          <w:rFonts w:ascii="Arial" w:hAnsi="Arial" w:cs="Arial"/>
          <w:color w:val="000000" w:themeColor="text1"/>
          <w:sz w:val="22"/>
          <w:szCs w:val="22"/>
          <w:lang w:val="vi-VN"/>
        </w:rPr>
        <w:t xml:space="preserve"> tỷ đồng.</w:t>
      </w:r>
    </w:p>
    <w:p w14:paraId="72721FCE" w14:textId="77777777" w:rsidR="008A49F7" w:rsidRDefault="008A49F7" w:rsidP="008A49F7">
      <w:pPr>
        <w:pStyle w:val="NormalWeb"/>
        <w:spacing w:before="0" w:beforeAutospacing="0" w:after="200" w:afterAutospacing="0" w:line="276" w:lineRule="auto"/>
        <w:jc w:val="both"/>
        <w:rPr>
          <w:rFonts w:ascii="Arial" w:hAnsi="Arial" w:cs="Arial"/>
          <w:color w:val="000000" w:themeColor="text1"/>
          <w:sz w:val="22"/>
          <w:szCs w:val="22"/>
          <w:lang w:val="vi-VN"/>
        </w:rPr>
      </w:pPr>
      <w:r>
        <w:rPr>
          <w:rFonts w:ascii="Arial" w:hAnsi="Arial" w:cs="Arial"/>
          <w:color w:val="000000" w:themeColor="text1"/>
          <w:sz w:val="22"/>
          <w:szCs w:val="22"/>
          <w:lang w:val="vi-VN"/>
        </w:rPr>
        <w:t>Chi tiết số lượng và giá trị giải thưởng gồm:</w:t>
      </w:r>
    </w:p>
    <w:tbl>
      <w:tblPr>
        <w:tblStyle w:val="TableGrid"/>
        <w:tblW w:w="9190" w:type="dxa"/>
        <w:tblLook w:val="04A0" w:firstRow="1" w:lastRow="0" w:firstColumn="1" w:lastColumn="0" w:noHBand="0" w:noVBand="1"/>
      </w:tblPr>
      <w:tblGrid>
        <w:gridCol w:w="633"/>
        <w:gridCol w:w="1490"/>
        <w:gridCol w:w="4532"/>
        <w:gridCol w:w="1012"/>
        <w:gridCol w:w="1523"/>
      </w:tblGrid>
      <w:tr w:rsidR="008A49F7" w14:paraId="5AED886F" w14:textId="77777777" w:rsidTr="007E6FEF">
        <w:trPr>
          <w:trHeight w:val="643"/>
        </w:trPr>
        <w:tc>
          <w:tcPr>
            <w:tcW w:w="633" w:type="dxa"/>
            <w:shd w:val="clear" w:color="auto" w:fill="002060"/>
            <w:vAlign w:val="center"/>
          </w:tcPr>
          <w:p w14:paraId="1F3B07AA" w14:textId="77777777" w:rsidR="008A49F7" w:rsidRPr="001E5C79" w:rsidRDefault="008A49F7" w:rsidP="007E6FEF">
            <w:pPr>
              <w:spacing w:line="276" w:lineRule="auto"/>
              <w:jc w:val="center"/>
              <w:rPr>
                <w:rFonts w:ascii="Arial" w:hAnsi="Arial" w:cs="Arial"/>
                <w:b/>
                <w:bCs/>
                <w:color w:val="FFFFFF" w:themeColor="background1"/>
                <w:kern w:val="0"/>
                <w:sz w:val="22"/>
                <w:szCs w:val="22"/>
                <w:lang w:eastAsia="en-GB"/>
                <w14:ligatures w14:val="none"/>
              </w:rPr>
            </w:pPr>
            <w:r w:rsidRPr="001E5C79">
              <w:rPr>
                <w:rFonts w:ascii="Arial" w:hAnsi="Arial" w:cs="Arial"/>
                <w:b/>
                <w:bCs/>
                <w:color w:val="FFFFFF" w:themeColor="background1"/>
                <w:kern w:val="0"/>
                <w:sz w:val="22"/>
                <w:szCs w:val="22"/>
                <w:lang w:eastAsia="en-GB"/>
                <w14:ligatures w14:val="none"/>
              </w:rPr>
              <w:t>STT</w:t>
            </w:r>
          </w:p>
        </w:tc>
        <w:tc>
          <w:tcPr>
            <w:tcW w:w="1490" w:type="dxa"/>
            <w:shd w:val="clear" w:color="auto" w:fill="002060"/>
            <w:vAlign w:val="center"/>
          </w:tcPr>
          <w:p w14:paraId="36A1D8E7" w14:textId="77777777" w:rsidR="008A49F7" w:rsidRPr="001E5C79" w:rsidRDefault="008A49F7" w:rsidP="007E6FEF">
            <w:pPr>
              <w:spacing w:line="276" w:lineRule="auto"/>
              <w:jc w:val="center"/>
              <w:rPr>
                <w:rFonts w:ascii="Arial" w:hAnsi="Arial" w:cs="Arial"/>
                <w:b/>
                <w:bCs/>
                <w:color w:val="FFFFFF" w:themeColor="background1"/>
                <w:kern w:val="0"/>
                <w:sz w:val="22"/>
                <w:szCs w:val="22"/>
                <w:lang w:eastAsia="en-GB"/>
                <w14:ligatures w14:val="none"/>
              </w:rPr>
            </w:pPr>
            <w:r w:rsidRPr="001E5C79">
              <w:rPr>
                <w:rFonts w:ascii="Arial" w:hAnsi="Arial" w:cs="Arial"/>
                <w:b/>
                <w:bCs/>
                <w:color w:val="FFFFFF" w:themeColor="background1"/>
                <w:kern w:val="0"/>
                <w:sz w:val="22"/>
                <w:szCs w:val="22"/>
                <w:lang w:eastAsia="en-GB"/>
                <w14:ligatures w14:val="none"/>
              </w:rPr>
              <w:t>Giải thưởng</w:t>
            </w:r>
          </w:p>
        </w:tc>
        <w:tc>
          <w:tcPr>
            <w:tcW w:w="4532" w:type="dxa"/>
            <w:shd w:val="clear" w:color="auto" w:fill="002060"/>
            <w:vAlign w:val="center"/>
          </w:tcPr>
          <w:p w14:paraId="7A0AEF14" w14:textId="77777777" w:rsidR="008A49F7" w:rsidRPr="001E5C79" w:rsidRDefault="008A49F7" w:rsidP="007E6FEF">
            <w:pPr>
              <w:spacing w:line="276" w:lineRule="auto"/>
              <w:jc w:val="center"/>
              <w:rPr>
                <w:rFonts w:ascii="Arial" w:hAnsi="Arial" w:cs="Arial"/>
                <w:b/>
                <w:bCs/>
                <w:color w:val="FFFFFF" w:themeColor="background1"/>
                <w:kern w:val="0"/>
                <w:sz w:val="22"/>
                <w:szCs w:val="22"/>
                <w:lang w:eastAsia="en-GB"/>
                <w14:ligatures w14:val="none"/>
              </w:rPr>
            </w:pPr>
            <w:r w:rsidRPr="001E5C79">
              <w:rPr>
                <w:rFonts w:ascii="Arial" w:hAnsi="Arial" w:cs="Arial"/>
                <w:b/>
                <w:bCs/>
                <w:color w:val="FFFFFF" w:themeColor="background1"/>
                <w:kern w:val="0"/>
                <w:sz w:val="22"/>
                <w:szCs w:val="22"/>
                <w:lang w:eastAsia="en-GB"/>
                <w14:ligatures w14:val="none"/>
              </w:rPr>
              <w:t>Quà tặng</w:t>
            </w:r>
          </w:p>
        </w:tc>
        <w:tc>
          <w:tcPr>
            <w:tcW w:w="1012" w:type="dxa"/>
            <w:shd w:val="clear" w:color="auto" w:fill="002060"/>
            <w:vAlign w:val="center"/>
          </w:tcPr>
          <w:p w14:paraId="1082D851" w14:textId="77777777" w:rsidR="008A49F7" w:rsidRPr="001E5C79" w:rsidRDefault="008A49F7" w:rsidP="007E6FEF">
            <w:pPr>
              <w:spacing w:line="276" w:lineRule="auto"/>
              <w:jc w:val="center"/>
              <w:rPr>
                <w:rFonts w:ascii="Arial" w:hAnsi="Arial" w:cs="Arial"/>
                <w:b/>
                <w:bCs/>
                <w:color w:val="FFFFFF" w:themeColor="background1"/>
                <w:kern w:val="0"/>
                <w:sz w:val="22"/>
                <w:szCs w:val="22"/>
                <w:lang w:eastAsia="en-GB"/>
                <w14:ligatures w14:val="none"/>
              </w:rPr>
            </w:pPr>
            <w:r w:rsidRPr="001E5C79">
              <w:rPr>
                <w:rFonts w:ascii="Arial" w:hAnsi="Arial" w:cs="Arial"/>
                <w:b/>
                <w:bCs/>
                <w:color w:val="FFFFFF" w:themeColor="background1"/>
                <w:kern w:val="0"/>
                <w:sz w:val="22"/>
                <w:szCs w:val="22"/>
                <w:lang w:eastAsia="en-GB"/>
                <w14:ligatures w14:val="none"/>
              </w:rPr>
              <w:t>Số lượng</w:t>
            </w:r>
          </w:p>
        </w:tc>
        <w:tc>
          <w:tcPr>
            <w:tcW w:w="1523" w:type="dxa"/>
            <w:shd w:val="clear" w:color="auto" w:fill="002060"/>
            <w:vAlign w:val="center"/>
          </w:tcPr>
          <w:p w14:paraId="06B14D42" w14:textId="77777777" w:rsidR="008A49F7" w:rsidRPr="001E5C79" w:rsidRDefault="008A49F7" w:rsidP="007E6FEF">
            <w:pPr>
              <w:spacing w:line="276" w:lineRule="auto"/>
              <w:jc w:val="center"/>
              <w:rPr>
                <w:rFonts w:ascii="Arial" w:hAnsi="Arial" w:cs="Arial"/>
                <w:b/>
                <w:bCs/>
                <w:color w:val="FFFFFF" w:themeColor="background1"/>
                <w:kern w:val="0"/>
                <w:sz w:val="22"/>
                <w:szCs w:val="22"/>
                <w:lang w:eastAsia="en-GB"/>
                <w14:ligatures w14:val="none"/>
              </w:rPr>
            </w:pPr>
            <w:r w:rsidRPr="001E5C79">
              <w:rPr>
                <w:rFonts w:ascii="Arial" w:hAnsi="Arial" w:cs="Arial"/>
                <w:b/>
                <w:bCs/>
                <w:color w:val="FFFFFF" w:themeColor="background1"/>
                <w:kern w:val="0"/>
                <w:sz w:val="22"/>
                <w:szCs w:val="22"/>
                <w:lang w:eastAsia="en-GB"/>
                <w14:ligatures w14:val="none"/>
              </w:rPr>
              <w:t>Giá trị (VNĐ)</w:t>
            </w:r>
          </w:p>
        </w:tc>
      </w:tr>
      <w:tr w:rsidR="008A49F7" w14:paraId="1CFC130D" w14:textId="77777777" w:rsidTr="007E6FEF">
        <w:trPr>
          <w:trHeight w:val="328"/>
        </w:trPr>
        <w:tc>
          <w:tcPr>
            <w:tcW w:w="633" w:type="dxa"/>
            <w:vAlign w:val="center"/>
          </w:tcPr>
          <w:p w14:paraId="6597F1A6"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1</w:t>
            </w:r>
          </w:p>
        </w:tc>
        <w:tc>
          <w:tcPr>
            <w:tcW w:w="1490" w:type="dxa"/>
            <w:vAlign w:val="center"/>
          </w:tcPr>
          <w:p w14:paraId="111E59A7"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Giải Nhất</w:t>
            </w:r>
          </w:p>
        </w:tc>
        <w:tc>
          <w:tcPr>
            <w:tcW w:w="4532" w:type="dxa"/>
            <w:vAlign w:val="center"/>
          </w:tcPr>
          <w:p w14:paraId="5462282B"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Chuyến du lịch Mỹ dành cho 2 người</w:t>
            </w:r>
          </w:p>
        </w:tc>
        <w:tc>
          <w:tcPr>
            <w:tcW w:w="1012" w:type="dxa"/>
            <w:vAlign w:val="center"/>
          </w:tcPr>
          <w:p w14:paraId="54ABE4EB"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1</w:t>
            </w:r>
          </w:p>
        </w:tc>
        <w:tc>
          <w:tcPr>
            <w:tcW w:w="1523" w:type="dxa"/>
            <w:vAlign w:val="center"/>
          </w:tcPr>
          <w:p w14:paraId="6179E968"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216,000,000</w:t>
            </w:r>
          </w:p>
        </w:tc>
      </w:tr>
      <w:tr w:rsidR="008A49F7" w14:paraId="2319789B" w14:textId="77777777" w:rsidTr="007E6FEF">
        <w:trPr>
          <w:trHeight w:val="316"/>
        </w:trPr>
        <w:tc>
          <w:tcPr>
            <w:tcW w:w="633" w:type="dxa"/>
            <w:vAlign w:val="center"/>
          </w:tcPr>
          <w:p w14:paraId="0D738C27"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2</w:t>
            </w:r>
          </w:p>
        </w:tc>
        <w:tc>
          <w:tcPr>
            <w:tcW w:w="1490" w:type="dxa"/>
            <w:vAlign w:val="center"/>
          </w:tcPr>
          <w:p w14:paraId="24D47103"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Giải Nhì</w:t>
            </w:r>
          </w:p>
        </w:tc>
        <w:tc>
          <w:tcPr>
            <w:tcW w:w="4532" w:type="dxa"/>
            <w:vAlign w:val="center"/>
          </w:tcPr>
          <w:p w14:paraId="05004674"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Chuyến du lịch Nhật Bản dành cho 2 người</w:t>
            </w:r>
          </w:p>
        </w:tc>
        <w:tc>
          <w:tcPr>
            <w:tcW w:w="1012" w:type="dxa"/>
            <w:vAlign w:val="center"/>
          </w:tcPr>
          <w:p w14:paraId="769B72C1"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2</w:t>
            </w:r>
          </w:p>
        </w:tc>
        <w:tc>
          <w:tcPr>
            <w:tcW w:w="1523" w:type="dxa"/>
            <w:vAlign w:val="center"/>
          </w:tcPr>
          <w:p w14:paraId="448E532B"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90,000,000</w:t>
            </w:r>
          </w:p>
        </w:tc>
      </w:tr>
      <w:tr w:rsidR="008A49F7" w14:paraId="3242A270" w14:textId="77777777" w:rsidTr="007E6FEF">
        <w:trPr>
          <w:trHeight w:val="328"/>
        </w:trPr>
        <w:tc>
          <w:tcPr>
            <w:tcW w:w="633" w:type="dxa"/>
            <w:vAlign w:val="center"/>
          </w:tcPr>
          <w:p w14:paraId="23349FF0"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3</w:t>
            </w:r>
          </w:p>
        </w:tc>
        <w:tc>
          <w:tcPr>
            <w:tcW w:w="1490" w:type="dxa"/>
            <w:vAlign w:val="center"/>
          </w:tcPr>
          <w:p w14:paraId="34E8748F"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Giải Ba</w:t>
            </w:r>
          </w:p>
        </w:tc>
        <w:tc>
          <w:tcPr>
            <w:tcW w:w="4532" w:type="dxa"/>
            <w:vAlign w:val="center"/>
          </w:tcPr>
          <w:p w14:paraId="54CC5888"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Chuyến du lịch Hàn Quốc dành cho 2 người</w:t>
            </w:r>
          </w:p>
        </w:tc>
        <w:tc>
          <w:tcPr>
            <w:tcW w:w="1012" w:type="dxa"/>
            <w:vAlign w:val="center"/>
          </w:tcPr>
          <w:p w14:paraId="3E6D374B"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3</w:t>
            </w:r>
          </w:p>
        </w:tc>
        <w:tc>
          <w:tcPr>
            <w:tcW w:w="1523" w:type="dxa"/>
            <w:vAlign w:val="center"/>
          </w:tcPr>
          <w:p w14:paraId="7EEF0292"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50,000,000</w:t>
            </w:r>
          </w:p>
        </w:tc>
      </w:tr>
      <w:tr w:rsidR="008A49F7" w14:paraId="31DAE309" w14:textId="77777777" w:rsidTr="007E6FEF">
        <w:trPr>
          <w:trHeight w:val="328"/>
        </w:trPr>
        <w:tc>
          <w:tcPr>
            <w:tcW w:w="633" w:type="dxa"/>
            <w:vAlign w:val="center"/>
          </w:tcPr>
          <w:p w14:paraId="415E5EDB"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4</w:t>
            </w:r>
          </w:p>
        </w:tc>
        <w:tc>
          <w:tcPr>
            <w:tcW w:w="1490" w:type="dxa"/>
            <w:vAlign w:val="center"/>
          </w:tcPr>
          <w:p w14:paraId="5C69CBED"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Giải Tư</w:t>
            </w:r>
          </w:p>
        </w:tc>
        <w:tc>
          <w:tcPr>
            <w:tcW w:w="4532" w:type="dxa"/>
            <w:vAlign w:val="center"/>
          </w:tcPr>
          <w:p w14:paraId="61C1312A"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Chuyến du lịch Singapore dành cho 2 người</w:t>
            </w:r>
          </w:p>
        </w:tc>
        <w:tc>
          <w:tcPr>
            <w:tcW w:w="1012" w:type="dxa"/>
            <w:vAlign w:val="center"/>
          </w:tcPr>
          <w:p w14:paraId="4B8811F1"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30</w:t>
            </w:r>
          </w:p>
        </w:tc>
        <w:tc>
          <w:tcPr>
            <w:tcW w:w="1523" w:type="dxa"/>
            <w:vAlign w:val="center"/>
          </w:tcPr>
          <w:p w14:paraId="3E2523CA"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36,000,000</w:t>
            </w:r>
          </w:p>
        </w:tc>
      </w:tr>
      <w:tr w:rsidR="008A49F7" w14:paraId="46B99E39" w14:textId="77777777" w:rsidTr="007E6FEF">
        <w:trPr>
          <w:trHeight w:val="316"/>
        </w:trPr>
        <w:tc>
          <w:tcPr>
            <w:tcW w:w="633" w:type="dxa"/>
            <w:vAlign w:val="center"/>
          </w:tcPr>
          <w:p w14:paraId="3544A444"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5</w:t>
            </w:r>
          </w:p>
        </w:tc>
        <w:tc>
          <w:tcPr>
            <w:tcW w:w="1490" w:type="dxa"/>
            <w:vAlign w:val="center"/>
          </w:tcPr>
          <w:p w14:paraId="255E8FEF"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Giải Năm</w:t>
            </w:r>
          </w:p>
        </w:tc>
        <w:tc>
          <w:tcPr>
            <w:tcW w:w="4532" w:type="dxa"/>
            <w:vAlign w:val="center"/>
          </w:tcPr>
          <w:p w14:paraId="37C48563"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Chuyến du lịch Thái Lan dành cho 2 người</w:t>
            </w:r>
          </w:p>
        </w:tc>
        <w:tc>
          <w:tcPr>
            <w:tcW w:w="1012" w:type="dxa"/>
            <w:vAlign w:val="center"/>
          </w:tcPr>
          <w:p w14:paraId="093DFE56"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30</w:t>
            </w:r>
          </w:p>
        </w:tc>
        <w:tc>
          <w:tcPr>
            <w:tcW w:w="1523" w:type="dxa"/>
            <w:vAlign w:val="center"/>
          </w:tcPr>
          <w:p w14:paraId="2A52D4C7"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25,000,000</w:t>
            </w:r>
          </w:p>
        </w:tc>
      </w:tr>
      <w:tr w:rsidR="008A49F7" w14:paraId="245B76A7" w14:textId="77777777" w:rsidTr="007E6FEF">
        <w:trPr>
          <w:trHeight w:val="328"/>
        </w:trPr>
        <w:tc>
          <w:tcPr>
            <w:tcW w:w="633" w:type="dxa"/>
            <w:vAlign w:val="center"/>
          </w:tcPr>
          <w:p w14:paraId="59F7D8EE"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6</w:t>
            </w:r>
          </w:p>
        </w:tc>
        <w:tc>
          <w:tcPr>
            <w:tcW w:w="1490" w:type="dxa"/>
            <w:vAlign w:val="center"/>
          </w:tcPr>
          <w:p w14:paraId="144A15B4"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Giải Sáu</w:t>
            </w:r>
          </w:p>
        </w:tc>
        <w:tc>
          <w:tcPr>
            <w:tcW w:w="4532" w:type="dxa"/>
            <w:vAlign w:val="center"/>
          </w:tcPr>
          <w:p w14:paraId="792F5BCD"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Vali du lịch Ford</w:t>
            </w:r>
          </w:p>
        </w:tc>
        <w:tc>
          <w:tcPr>
            <w:tcW w:w="1012" w:type="dxa"/>
            <w:vAlign w:val="center"/>
          </w:tcPr>
          <w:p w14:paraId="28E1B744"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50</w:t>
            </w:r>
          </w:p>
        </w:tc>
        <w:tc>
          <w:tcPr>
            <w:tcW w:w="1523" w:type="dxa"/>
            <w:vAlign w:val="center"/>
          </w:tcPr>
          <w:p w14:paraId="764085D7"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r w:rsidRPr="005C62D6">
              <w:rPr>
                <w:rFonts w:ascii="Arial" w:hAnsi="Arial" w:cs="Arial"/>
                <w:color w:val="002060"/>
                <w:kern w:val="0"/>
                <w:sz w:val="22"/>
                <w:szCs w:val="22"/>
                <w:lang w:eastAsia="en-GB"/>
                <w14:ligatures w14:val="none"/>
              </w:rPr>
              <w:t>1,500,000</w:t>
            </w:r>
          </w:p>
        </w:tc>
      </w:tr>
      <w:tr w:rsidR="008A49F7" w14:paraId="6A3CB650" w14:textId="77777777" w:rsidTr="007E6FEF">
        <w:trPr>
          <w:trHeight w:val="316"/>
        </w:trPr>
        <w:tc>
          <w:tcPr>
            <w:tcW w:w="6655" w:type="dxa"/>
            <w:gridSpan w:val="3"/>
            <w:vAlign w:val="center"/>
          </w:tcPr>
          <w:p w14:paraId="63E3AD92" w14:textId="77777777" w:rsidR="008A49F7" w:rsidRPr="00A31E5F" w:rsidRDefault="008A49F7" w:rsidP="007E6FEF">
            <w:pPr>
              <w:spacing w:line="276" w:lineRule="auto"/>
              <w:jc w:val="center"/>
              <w:rPr>
                <w:rFonts w:ascii="Arial" w:hAnsi="Arial" w:cs="Arial"/>
                <w:b/>
                <w:bCs/>
                <w:color w:val="002060"/>
                <w:kern w:val="0"/>
                <w:sz w:val="22"/>
                <w:szCs w:val="22"/>
                <w:lang w:val="vi-VN" w:eastAsia="en-GB"/>
                <w14:ligatures w14:val="none"/>
              </w:rPr>
            </w:pPr>
            <w:r w:rsidRPr="005C62D6">
              <w:rPr>
                <w:rFonts w:ascii="Arial" w:hAnsi="Arial" w:cs="Arial"/>
                <w:b/>
                <w:bCs/>
                <w:color w:val="002060"/>
                <w:kern w:val="0"/>
                <w:sz w:val="22"/>
                <w:szCs w:val="22"/>
                <w:lang w:eastAsia="en-GB"/>
                <w14:ligatures w14:val="none"/>
              </w:rPr>
              <w:t>T</w:t>
            </w:r>
            <w:r>
              <w:rPr>
                <w:rFonts w:ascii="Arial" w:hAnsi="Arial" w:cs="Arial"/>
                <w:b/>
                <w:bCs/>
                <w:color w:val="002060"/>
                <w:kern w:val="0"/>
                <w:sz w:val="22"/>
                <w:szCs w:val="22"/>
                <w:lang w:eastAsia="en-GB"/>
                <w14:ligatures w14:val="none"/>
              </w:rPr>
              <w:t>ỔNG</w:t>
            </w:r>
            <w:r>
              <w:rPr>
                <w:rFonts w:ascii="Arial" w:hAnsi="Arial" w:cs="Arial"/>
                <w:b/>
                <w:bCs/>
                <w:color w:val="002060"/>
                <w:kern w:val="0"/>
                <w:sz w:val="22"/>
                <w:szCs w:val="22"/>
                <w:lang w:val="vi-VN" w:eastAsia="en-GB"/>
                <w14:ligatures w14:val="none"/>
              </w:rPr>
              <w:t xml:space="preserve"> CỘNG</w:t>
            </w:r>
          </w:p>
        </w:tc>
        <w:tc>
          <w:tcPr>
            <w:tcW w:w="1012" w:type="dxa"/>
            <w:vAlign w:val="center"/>
          </w:tcPr>
          <w:p w14:paraId="3086B021" w14:textId="77777777" w:rsidR="008A49F7" w:rsidRPr="00C25978" w:rsidRDefault="008A49F7" w:rsidP="007E6FEF">
            <w:pPr>
              <w:spacing w:line="276" w:lineRule="auto"/>
              <w:jc w:val="center"/>
              <w:rPr>
                <w:rFonts w:ascii="Arial" w:hAnsi="Arial" w:cs="Arial"/>
                <w:b/>
                <w:bCs/>
                <w:color w:val="002060"/>
                <w:kern w:val="0"/>
                <w:sz w:val="22"/>
                <w:szCs w:val="22"/>
                <w:lang w:val="vi-VN" w:eastAsia="en-GB"/>
                <w14:ligatures w14:val="none"/>
              </w:rPr>
            </w:pPr>
            <w:r>
              <w:rPr>
                <w:rFonts w:ascii="Arial" w:hAnsi="Arial" w:cs="Arial"/>
                <w:b/>
                <w:bCs/>
                <w:color w:val="002060"/>
                <w:kern w:val="0"/>
                <w:sz w:val="22"/>
                <w:szCs w:val="22"/>
                <w:lang w:val="vi-VN" w:eastAsia="en-GB"/>
                <w14:ligatures w14:val="none"/>
              </w:rPr>
              <w:t>116</w:t>
            </w:r>
          </w:p>
        </w:tc>
        <w:tc>
          <w:tcPr>
            <w:tcW w:w="1523" w:type="dxa"/>
            <w:vAlign w:val="center"/>
          </w:tcPr>
          <w:p w14:paraId="3A1F9FA8" w14:textId="77777777" w:rsidR="008A49F7" w:rsidRPr="005C62D6" w:rsidRDefault="008A49F7" w:rsidP="007E6FEF">
            <w:pPr>
              <w:spacing w:line="276" w:lineRule="auto"/>
              <w:jc w:val="center"/>
              <w:rPr>
                <w:rFonts w:ascii="Arial" w:hAnsi="Arial" w:cs="Arial"/>
                <w:color w:val="002060"/>
                <w:kern w:val="0"/>
                <w:sz w:val="22"/>
                <w:szCs w:val="22"/>
                <w:lang w:eastAsia="en-GB"/>
                <w14:ligatures w14:val="none"/>
              </w:rPr>
            </w:pPr>
          </w:p>
        </w:tc>
      </w:tr>
    </w:tbl>
    <w:p w14:paraId="362B0370" w14:textId="77777777" w:rsidR="008A49F7" w:rsidRDefault="008A49F7" w:rsidP="008A49F7">
      <w:pPr>
        <w:pStyle w:val="NormalWeb"/>
        <w:spacing w:before="0" w:beforeAutospacing="0" w:after="200" w:afterAutospacing="0" w:line="276" w:lineRule="auto"/>
        <w:jc w:val="both"/>
        <w:rPr>
          <w:color w:val="000000" w:themeColor="text1"/>
          <w:sz w:val="22"/>
          <w:szCs w:val="22"/>
          <w:lang w:val="vi-VN"/>
        </w:rPr>
      </w:pPr>
    </w:p>
    <w:p w14:paraId="2B2FBA81" w14:textId="77777777" w:rsidR="008A49F7" w:rsidRPr="00A63B4D" w:rsidRDefault="008A49F7" w:rsidP="008A49F7">
      <w:pPr>
        <w:pStyle w:val="NormalWeb"/>
        <w:spacing w:after="200" w:line="276" w:lineRule="auto"/>
        <w:jc w:val="both"/>
        <w:rPr>
          <w:rFonts w:ascii="Arial" w:eastAsia="Arial" w:hAnsi="Arial" w:cs="Arial"/>
          <w:color w:val="000000" w:themeColor="text1"/>
          <w:sz w:val="22"/>
          <w:szCs w:val="22"/>
          <w:lang w:val="vi"/>
        </w:rPr>
      </w:pPr>
      <w:r w:rsidRPr="00A63B4D">
        <w:rPr>
          <w:rFonts w:ascii="Arial" w:eastAsia="Arial" w:hAnsi="Arial" w:cs="Arial"/>
          <w:color w:val="000000" w:themeColor="text1"/>
          <w:sz w:val="22"/>
          <w:szCs w:val="22"/>
          <w:lang w:val="vi"/>
        </w:rPr>
        <w:t xml:space="preserve">Các giải thưởng của chương trình “Vạn dặm khởi sắc cùng Ford” sẽ được xác định thông qua hình thức bốc thăm trúng thưởng trực tuyến và phát trực tiếp tại Fanpage Facebook của Công ty TNHH Ford Việt Nam vào ngày 22/3/2025. </w:t>
      </w:r>
    </w:p>
    <w:p w14:paraId="6112A008" w14:textId="77777777" w:rsidR="008A49F7" w:rsidRDefault="008A49F7" w:rsidP="008A49F7">
      <w:pPr>
        <w:pStyle w:val="NormalWeb"/>
        <w:spacing w:before="0" w:beforeAutospacing="0" w:after="200" w:afterAutospacing="0" w:line="276" w:lineRule="auto"/>
        <w:jc w:val="both"/>
        <w:rPr>
          <w:rFonts w:ascii="Arial" w:eastAsia="Arial" w:hAnsi="Arial" w:cs="Arial"/>
          <w:color w:val="000000" w:themeColor="text1"/>
          <w:sz w:val="22"/>
          <w:szCs w:val="22"/>
          <w:lang w:val="vi"/>
        </w:rPr>
      </w:pPr>
      <w:r w:rsidRPr="00A63B4D">
        <w:rPr>
          <w:rFonts w:ascii="Arial" w:eastAsia="Arial" w:hAnsi="Arial" w:cs="Arial"/>
          <w:color w:val="000000" w:themeColor="text1"/>
          <w:sz w:val="22"/>
          <w:szCs w:val="22"/>
          <w:lang w:val="vi"/>
        </w:rPr>
        <w:lastRenderedPageBreak/>
        <w:t>Ngoài ra, tất cả khách hàng đặt mua xe Ford trong thời gian diễn ra chương trình nhưng chưa trúng các giải thưởng may mắn trên, sẽ nhận được túi vải du lịch thời trang và tiện dụng, được thiết kế độc quyền từ Ford.</w:t>
      </w:r>
    </w:p>
    <w:p w14:paraId="603265DF" w14:textId="77777777" w:rsidR="008A49F7" w:rsidRPr="00A63B4D" w:rsidRDefault="008A49F7" w:rsidP="008A49F7">
      <w:pPr>
        <w:pStyle w:val="NormalWeb"/>
        <w:spacing w:before="0" w:beforeAutospacing="0" w:after="200" w:afterAutospacing="0" w:line="276" w:lineRule="auto"/>
        <w:jc w:val="both"/>
        <w:rPr>
          <w:rFonts w:ascii="Arial" w:hAnsi="Arial" w:cs="Arial"/>
          <w:b/>
          <w:bCs/>
          <w:sz w:val="22"/>
          <w:szCs w:val="22"/>
          <w:lang w:val="vi"/>
        </w:rPr>
      </w:pPr>
      <w:r w:rsidRPr="00A63B4D">
        <w:rPr>
          <w:rFonts w:ascii="Arial" w:hAnsi="Arial" w:cs="Arial"/>
          <w:b/>
          <w:bCs/>
          <w:sz w:val="22"/>
          <w:szCs w:val="22"/>
          <w:lang w:val="vi"/>
        </w:rPr>
        <w:t xml:space="preserve">100 voucher giá trị đến từ chương trình "Ford Everest – Làm chủ mọi điều bất định - Gieo Xúc Xắc - Nhận Quà Ngay" </w:t>
      </w:r>
    </w:p>
    <w:p w14:paraId="087B06B7" w14:textId="77777777" w:rsidR="008A49F7" w:rsidRPr="005B3570" w:rsidRDefault="008A49F7" w:rsidP="008A49F7">
      <w:pPr>
        <w:pStyle w:val="NormalWeb"/>
        <w:spacing w:before="0" w:beforeAutospacing="0" w:after="200" w:afterAutospacing="0" w:line="276" w:lineRule="auto"/>
        <w:jc w:val="both"/>
        <w:rPr>
          <w:rFonts w:ascii="Arial" w:hAnsi="Arial" w:cs="Arial"/>
          <w:color w:val="000000"/>
          <w:sz w:val="22"/>
          <w:szCs w:val="22"/>
          <w:lang w:val="vi"/>
        </w:rPr>
      </w:pPr>
      <w:r w:rsidRPr="005B3570">
        <w:rPr>
          <w:rFonts w:ascii="Arial" w:hAnsi="Arial" w:cs="Arial"/>
          <w:color w:val="000000"/>
          <w:sz w:val="22"/>
          <w:szCs w:val="22"/>
          <w:lang w:val="vi"/>
        </w:rPr>
        <w:t xml:space="preserve">Cũng trong tháng 3 này, </w:t>
      </w:r>
      <w:r w:rsidRPr="005B3570">
        <w:rPr>
          <w:rFonts w:ascii="Arial" w:hAnsi="Arial" w:cs="Arial"/>
          <w:color w:val="000000" w:themeColor="text1"/>
          <w:sz w:val="22"/>
          <w:szCs w:val="22"/>
          <w:lang w:val="vi"/>
        </w:rPr>
        <w:t xml:space="preserve">khách hàng kí hợp đồng mua xe và hoàn tất các thủ tục mua xe Ford Everest trong thời gian từ 6/3 đến 31/3/2025 trên toàn quốc sẽ được tham gia chương trình “Ford Everest - Làm Chủ </w:t>
      </w:r>
      <w:r w:rsidRPr="005B3570">
        <w:rPr>
          <w:rFonts w:ascii="Arial" w:hAnsi="Arial" w:cs="Arial"/>
          <w:color w:val="000000"/>
          <w:sz w:val="22"/>
          <w:szCs w:val="22"/>
          <w:lang w:val="vi"/>
        </w:rPr>
        <w:t xml:space="preserve">Mọi Điều Bất Định - Gieo Xúc Xắc - Nhận Quà Ngay” để nhận quà. Cụ thể, với mỗi hợp đồng mua xe Ford Everest được ký và hoàn thành sẽ nhận được </w:t>
      </w:r>
      <w:r>
        <w:rPr>
          <w:rFonts w:ascii="Arial" w:hAnsi="Arial" w:cs="Arial"/>
          <w:color w:val="000000"/>
          <w:sz w:val="22"/>
          <w:szCs w:val="22"/>
          <w:lang w:val="vi"/>
        </w:rPr>
        <w:t>0</w:t>
      </w:r>
      <w:r w:rsidRPr="005B3570">
        <w:rPr>
          <w:rFonts w:ascii="Arial" w:hAnsi="Arial" w:cs="Arial"/>
          <w:color w:val="000000"/>
          <w:sz w:val="22"/>
          <w:szCs w:val="22"/>
          <w:lang w:val="vi"/>
        </w:rPr>
        <w:t xml:space="preserve">1 mã code hợp lệ từ Ford Việt Nam. Mã code sẽ được gửi đến khách hàng qua Email và tin nhắn SMS theo từng đợt, dựa trên thời gian ký Hợp đồng mua xe và hoàn tất các thủ tục liên quan. </w:t>
      </w:r>
    </w:p>
    <w:p w14:paraId="72BD40C4" w14:textId="77777777" w:rsidR="008A49F7" w:rsidRPr="005B3570" w:rsidRDefault="008A49F7" w:rsidP="008A49F7">
      <w:pPr>
        <w:pStyle w:val="NormalWeb"/>
        <w:spacing w:after="200" w:line="276" w:lineRule="auto"/>
        <w:jc w:val="both"/>
        <w:rPr>
          <w:rFonts w:ascii="Arial" w:hAnsi="Arial" w:cs="Arial"/>
          <w:color w:val="000000"/>
          <w:sz w:val="22"/>
          <w:szCs w:val="22"/>
          <w:lang w:val="vi"/>
        </w:rPr>
      </w:pPr>
      <w:r w:rsidRPr="005B3570">
        <w:rPr>
          <w:rFonts w:ascii="Arial" w:hAnsi="Arial" w:cs="Arial"/>
          <w:color w:val="000000"/>
          <w:sz w:val="22"/>
          <w:szCs w:val="22"/>
          <w:lang w:val="vi"/>
        </w:rPr>
        <w:t>Khách hàng sẽ sử dụng mã code để đăng ký tham gia thử thách chụp ảnh cùng xe Ford Everest, với các chủ đề ngẫu nhiên trên trang web của Chương trình</w:t>
      </w:r>
      <w:r>
        <w:rPr>
          <w:rFonts w:ascii="Arial" w:hAnsi="Arial" w:cs="Arial"/>
          <w:color w:val="000000"/>
          <w:sz w:val="22"/>
          <w:szCs w:val="22"/>
          <w:lang w:val="vi"/>
        </w:rPr>
        <w:t xml:space="preserve"> “Ford Everest – Làm chủ mọi điều bất định – Gieo Xúc Xắc – Nhận Quà Ngay”</w:t>
      </w:r>
      <w:r w:rsidRPr="005B3570">
        <w:rPr>
          <w:rFonts w:ascii="Arial" w:hAnsi="Arial" w:cs="Arial"/>
          <w:color w:val="000000"/>
          <w:sz w:val="22"/>
          <w:szCs w:val="22"/>
          <w:lang w:val="vi"/>
        </w:rPr>
        <w:t>. Sẽ có 100 Vouchers Got It trị giá 3.000.000 đồng được dành tặng khách hàng, áp dụng theo nguyên tắc ưu tiên người hoàn thành thử thách trước và sẽ kết thúc khi toàn bộ Vouchers đã được trao. Danh sách khách hàng nhận quà sẽ được công bố sau 7 ngày làm việc kể từ hạn chót hoàn thành thử thách vào ngày 15/4/2025</w:t>
      </w:r>
      <w:r>
        <w:rPr>
          <w:rFonts w:ascii="Arial" w:hAnsi="Arial" w:cs="Arial"/>
          <w:color w:val="000000"/>
          <w:sz w:val="22"/>
          <w:szCs w:val="22"/>
          <w:lang w:val="vi"/>
        </w:rPr>
        <w:t>.</w:t>
      </w:r>
    </w:p>
    <w:p w14:paraId="5166D67B" w14:textId="77777777" w:rsidR="008A49F7" w:rsidRPr="005B3570" w:rsidRDefault="008A49F7" w:rsidP="008A49F7">
      <w:pPr>
        <w:pStyle w:val="NormalWeb"/>
        <w:spacing w:before="0" w:beforeAutospacing="0" w:after="200" w:afterAutospacing="0" w:line="276" w:lineRule="auto"/>
        <w:jc w:val="both"/>
        <w:rPr>
          <w:rFonts w:ascii="Arial" w:hAnsi="Arial" w:cs="Arial"/>
          <w:b/>
          <w:bCs/>
          <w:color w:val="000000"/>
          <w:sz w:val="22"/>
          <w:szCs w:val="22"/>
          <w:lang w:val="vi"/>
        </w:rPr>
      </w:pPr>
      <w:r w:rsidRPr="005B3570">
        <w:rPr>
          <w:rFonts w:ascii="Arial" w:hAnsi="Arial" w:cs="Arial"/>
          <w:b/>
          <w:bCs/>
          <w:color w:val="000000"/>
          <w:sz w:val="22"/>
          <w:szCs w:val="22"/>
          <w:lang w:val="vi"/>
        </w:rPr>
        <w:t>Cam kết luôn mang đến nhiều trải nghiệm thú vị cho khách hàng</w:t>
      </w:r>
    </w:p>
    <w:p w14:paraId="713F05B2" w14:textId="77777777" w:rsidR="008A49F7" w:rsidRPr="005B3570" w:rsidRDefault="008A49F7" w:rsidP="008A49F7">
      <w:pPr>
        <w:pStyle w:val="NormalWeb"/>
        <w:spacing w:before="240" w:beforeAutospacing="0" w:after="200" w:afterAutospacing="0" w:line="276" w:lineRule="auto"/>
        <w:jc w:val="both"/>
        <w:rPr>
          <w:rFonts w:ascii="Arial" w:hAnsi="Arial" w:cs="Arial"/>
          <w:color w:val="000000"/>
          <w:sz w:val="22"/>
          <w:szCs w:val="22"/>
          <w:lang w:val="vi"/>
        </w:rPr>
      </w:pPr>
      <w:r w:rsidRPr="005B3570">
        <w:rPr>
          <w:rFonts w:ascii="Arial" w:hAnsi="Arial" w:cs="Arial"/>
          <w:color w:val="000000"/>
          <w:sz w:val="22"/>
          <w:szCs w:val="22"/>
          <w:lang w:val="vi"/>
        </w:rPr>
        <w:t>Với mong muốn mang đến trải nghiệm hoàn hảo hơn, Ford Việt Nam không chỉ tập trung vào sản phẩm chất lượng mà còn liên tục cải tiến dịch vụ hậu mãi, đảm bảo mỗi chuyến đi đều trọn vẹn, mỗi khoảnh khắc cùng Ford đều đáng nhớ. Ford Việt Nam không ngừng lắng nghe, kết nối và đồng hành cùng khách hàng để có những trải nghiệm thú vị và ý nghĩa. Các chương trình khuyến mãi tháng 3/2025 là một phần trong cam kết này, mang đến sự an tâm và những giá trị thiết thực khi sở hữu xe Ford, đặc biệt với Ford Everest – mẫu SUV dẫn đầu phân khúc với 10.841 xe được giao trong năm 2024.</w:t>
      </w:r>
    </w:p>
    <w:p w14:paraId="19CA75C7" w14:textId="77777777" w:rsidR="008A49F7" w:rsidRPr="005B3570" w:rsidRDefault="008A49F7" w:rsidP="008A49F7">
      <w:pPr>
        <w:pStyle w:val="NormalWeb"/>
        <w:spacing w:before="240" w:beforeAutospacing="0" w:after="200" w:afterAutospacing="0" w:line="276" w:lineRule="auto"/>
        <w:jc w:val="both"/>
        <w:rPr>
          <w:lang w:val="vi"/>
        </w:rPr>
      </w:pPr>
      <w:r w:rsidRPr="005B3570">
        <w:rPr>
          <w:rFonts w:ascii="Arial" w:hAnsi="Arial" w:cs="Arial"/>
          <w:color w:val="000000"/>
          <w:sz w:val="22"/>
          <w:szCs w:val="22"/>
          <w:lang w:val="vi"/>
        </w:rPr>
        <w:t>Ông Ruchik Shah – Tổng Giám Đốc Ford Việt Nam chia sẻ:</w:t>
      </w:r>
      <w:r w:rsidRPr="005B3570">
        <w:rPr>
          <w:rFonts w:ascii="Arial" w:hAnsi="Arial" w:cs="Arial"/>
          <w:i/>
          <w:iCs/>
          <w:color w:val="000000"/>
          <w:sz w:val="22"/>
          <w:szCs w:val="22"/>
          <w:lang w:val="vi"/>
        </w:rPr>
        <w:t xml:space="preserve"> "Tại Ford, khách hàng luôn ở vị trí trung tâm và là động lực để chúng tôi nâng cao chất lượng sản phẩm,</w:t>
      </w:r>
      <w:r>
        <w:rPr>
          <w:rFonts w:ascii="Arial" w:hAnsi="Arial" w:cs="Arial"/>
          <w:i/>
          <w:iCs/>
          <w:color w:val="000000"/>
          <w:sz w:val="22"/>
          <w:szCs w:val="22"/>
          <w:lang w:val="vi"/>
        </w:rPr>
        <w:t xml:space="preserve"> </w:t>
      </w:r>
      <w:r w:rsidRPr="005B3570">
        <w:rPr>
          <w:rFonts w:ascii="Arial" w:hAnsi="Arial" w:cs="Arial"/>
          <w:i/>
          <w:iCs/>
          <w:color w:val="000000"/>
          <w:sz w:val="22"/>
          <w:szCs w:val="22"/>
          <w:lang w:val="vi"/>
        </w:rPr>
        <w:t>dịch vụ. Chúng tôi luôn lắng nghe, cải thiện dịch vụ hậu mãi để mỗi khách hàng cảm nhận được sự chăm sóc tận tâm từ Ford. Hơn hết, qua hai chương trình khuyến mãi lần này, Ford hy vọng tiếp tục truyền cảm hứng để khách hàng tự do di chuyển và theo đuổi ước mơ.” – Ông Ruchik Shah, Tổng Giám đốc Ford Việt Nam chia sẻ.</w:t>
      </w:r>
    </w:p>
    <w:p w14:paraId="4DAE79DB" w14:textId="77777777" w:rsidR="008A49F7" w:rsidRPr="005B3570" w:rsidRDefault="008A49F7" w:rsidP="008A49F7">
      <w:pPr>
        <w:pStyle w:val="NormalWeb"/>
        <w:spacing w:before="0" w:beforeAutospacing="0" w:after="200" w:afterAutospacing="0" w:line="276" w:lineRule="auto"/>
        <w:jc w:val="center"/>
        <w:rPr>
          <w:lang w:val="vi"/>
        </w:rPr>
      </w:pPr>
      <w:r w:rsidRPr="005B3570">
        <w:rPr>
          <w:rFonts w:ascii="Arial" w:hAnsi="Arial" w:cs="Arial"/>
          <w:color w:val="000000"/>
          <w:sz w:val="22"/>
          <w:szCs w:val="22"/>
          <w:lang w:val="vi"/>
        </w:rPr>
        <w:t># # #</w:t>
      </w:r>
    </w:p>
    <w:p w14:paraId="3985B4EE" w14:textId="77777777" w:rsidR="008A49F7" w:rsidRPr="005B3570" w:rsidRDefault="008A49F7" w:rsidP="008A49F7">
      <w:pPr>
        <w:spacing w:line="276" w:lineRule="auto"/>
        <w:jc w:val="both"/>
        <w:rPr>
          <w:lang w:val="vi"/>
        </w:rPr>
      </w:pPr>
    </w:p>
    <w:p w14:paraId="597AD74A" w14:textId="77777777" w:rsidR="008A49F7" w:rsidRPr="005B3570" w:rsidRDefault="008A49F7" w:rsidP="008A49F7">
      <w:pPr>
        <w:pStyle w:val="NormalWeb"/>
        <w:spacing w:before="0" w:beforeAutospacing="0" w:after="200" w:afterAutospacing="0" w:line="276" w:lineRule="auto"/>
        <w:jc w:val="both"/>
        <w:rPr>
          <w:lang w:val="vi"/>
        </w:rPr>
      </w:pPr>
      <w:r w:rsidRPr="005B3570">
        <w:rPr>
          <w:rFonts w:ascii="Arial" w:hAnsi="Arial" w:cs="Arial"/>
          <w:b/>
          <w:bCs/>
          <w:color w:val="000000"/>
          <w:sz w:val="22"/>
          <w:szCs w:val="22"/>
          <w:lang w:val="vi"/>
        </w:rPr>
        <w:t>Về Ford Motor Company</w:t>
      </w:r>
    </w:p>
    <w:p w14:paraId="58A22100" w14:textId="77777777" w:rsidR="008A49F7" w:rsidRPr="005B3570" w:rsidRDefault="008A49F7" w:rsidP="008A49F7">
      <w:pPr>
        <w:pStyle w:val="NormalWeb"/>
        <w:spacing w:before="0" w:beforeAutospacing="0" w:after="200" w:afterAutospacing="0" w:line="276" w:lineRule="auto"/>
        <w:jc w:val="both"/>
        <w:rPr>
          <w:lang w:val="vi"/>
        </w:rPr>
      </w:pPr>
      <w:r w:rsidRPr="005B3570">
        <w:rPr>
          <w:rFonts w:ascii="Arial" w:hAnsi="Arial" w:cs="Arial"/>
          <w:color w:val="000000"/>
          <w:sz w:val="22"/>
          <w:szCs w:val="22"/>
          <w:lang w:val="vi"/>
        </w:rPr>
        <w:t xml:space="preserve">Ford Motor Company (NYSE: F) là một công ty toàn cầu có trụ sở tại Dearborn, Michigan, cam kết giúp xây dựng một thế giới tốt đẹp hơn, nơi mọi người được tự do di chuyển và theo đuổi ước mơ của mình. Kế hoạch Ford + của công ty nhằm tăng trưởng và tạo ra giá trị từ sự kết hợp các điểm mạnh hiện có, năng lực mới và mối quan hệ luôn bền chặt với khách hàng để làm phong phú thêm trải nghiệm và nâng cao lòng trung thành của những khách hàng đó. Ford phát triển và cung cấp các loại xe tải Ford, xe thể thao đa dụng, xe tải thương mại, xe hơi thương mại và xe hơi hạng sang Lincoln, cũng như các dịch vụ kết nối. Công ty hiện thực hóa điều này thông qua ba phân khúc kinh doanh lấy khách hàng làm trọng tâm gồm: Ford Blue, </w:t>
      </w:r>
      <w:r w:rsidRPr="005B3570">
        <w:rPr>
          <w:rFonts w:ascii="Arial" w:hAnsi="Arial" w:cs="Arial"/>
          <w:color w:val="000000"/>
          <w:sz w:val="22"/>
          <w:szCs w:val="22"/>
          <w:lang w:val="vi"/>
        </w:rPr>
        <w:lastRenderedPageBreak/>
        <w:t>chế tạo các dòng xe xăng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rộng kinh doanh với sự đồng hành của các phương tiện và dịch vụ phù hợp với nhu cầu của họ. Ngoài ra, Ford đang theo đuổi các giải pháp di chuyển thông qua Ford Next và cung cấp các dịch vụ tài chính thông qu</w:t>
      </w:r>
      <w:bookmarkStart w:id="0" w:name="_GoBack"/>
      <w:bookmarkEnd w:id="0"/>
      <w:r w:rsidRPr="005B3570">
        <w:rPr>
          <w:rFonts w:ascii="Arial" w:hAnsi="Arial" w:cs="Arial"/>
          <w:color w:val="000000"/>
          <w:sz w:val="22"/>
          <w:szCs w:val="22"/>
          <w:lang w:val="vi"/>
        </w:rPr>
        <w:t>a Ford Motor Credit Company. Ford có khoảng 177.000 nhân viên trên toàn thế giới. Thông tin thêm về công ty, các sản phẩm và dịch vụ của công ty có sẵn tại corporate.ford.com.</w:t>
      </w:r>
    </w:p>
    <w:tbl>
      <w:tblPr>
        <w:tblW w:w="0" w:type="auto"/>
        <w:tblCellMar>
          <w:top w:w="15" w:type="dxa"/>
          <w:left w:w="15" w:type="dxa"/>
          <w:bottom w:w="15" w:type="dxa"/>
          <w:right w:w="15" w:type="dxa"/>
        </w:tblCellMar>
        <w:tblLook w:val="04A0" w:firstRow="1" w:lastRow="0" w:firstColumn="1" w:lastColumn="0" w:noHBand="0" w:noVBand="1"/>
      </w:tblPr>
      <w:tblGrid>
        <w:gridCol w:w="8708"/>
        <w:gridCol w:w="236"/>
        <w:gridCol w:w="236"/>
      </w:tblGrid>
      <w:tr w:rsidR="008A49F7" w:rsidRPr="00AA0CE1" w14:paraId="2B5D1423" w14:textId="77777777" w:rsidTr="007E6FEF">
        <w:tc>
          <w:tcPr>
            <w:tcW w:w="0" w:type="auto"/>
            <w:tcMar>
              <w:top w:w="0" w:type="dxa"/>
              <w:left w:w="115" w:type="dxa"/>
              <w:bottom w:w="0" w:type="dxa"/>
              <w:right w:w="115" w:type="dxa"/>
            </w:tcMar>
            <w:hideMark/>
          </w:tcPr>
          <w:p w14:paraId="5ED8E526" w14:textId="77777777" w:rsidR="008A49F7" w:rsidRPr="005B3570" w:rsidRDefault="008A49F7" w:rsidP="007E6FEF">
            <w:pPr>
              <w:spacing w:line="276" w:lineRule="auto"/>
              <w:jc w:val="both"/>
              <w:rPr>
                <w:lang w:val="vi"/>
              </w:rPr>
            </w:pPr>
          </w:p>
          <w:tbl>
            <w:tblPr>
              <w:tblW w:w="8940" w:type="dxa"/>
              <w:tblCellMar>
                <w:top w:w="15" w:type="dxa"/>
                <w:left w:w="15" w:type="dxa"/>
                <w:bottom w:w="15" w:type="dxa"/>
                <w:right w:w="15" w:type="dxa"/>
              </w:tblCellMar>
              <w:tblLook w:val="04A0" w:firstRow="1" w:lastRow="0" w:firstColumn="1" w:lastColumn="0" w:noHBand="0" w:noVBand="1"/>
            </w:tblPr>
            <w:tblGrid>
              <w:gridCol w:w="2980"/>
              <w:gridCol w:w="2980"/>
              <w:gridCol w:w="2980"/>
            </w:tblGrid>
            <w:tr w:rsidR="008A49F7" w:rsidRPr="00AA0CE1" w14:paraId="70BDBD06" w14:textId="77777777" w:rsidTr="00543386">
              <w:trPr>
                <w:trHeight w:val="1780"/>
              </w:trPr>
              <w:tc>
                <w:tcPr>
                  <w:tcW w:w="0" w:type="auto"/>
                  <w:tcMar>
                    <w:top w:w="0" w:type="dxa"/>
                    <w:left w:w="115" w:type="dxa"/>
                    <w:bottom w:w="0" w:type="dxa"/>
                    <w:right w:w="115" w:type="dxa"/>
                  </w:tcMar>
                </w:tcPr>
                <w:p w14:paraId="41DBCF14" w14:textId="09479475" w:rsidR="008A49F7" w:rsidRPr="00AA0CE1" w:rsidRDefault="008A49F7" w:rsidP="007E6FEF">
                  <w:pPr>
                    <w:pStyle w:val="NormalWeb"/>
                    <w:spacing w:before="0" w:beforeAutospacing="0" w:after="200" w:afterAutospacing="0" w:line="276" w:lineRule="auto"/>
                    <w:jc w:val="both"/>
                    <w:rPr>
                      <w:b/>
                      <w:bCs/>
                    </w:rPr>
                  </w:pPr>
                </w:p>
              </w:tc>
              <w:tc>
                <w:tcPr>
                  <w:tcW w:w="0" w:type="auto"/>
                  <w:tcMar>
                    <w:top w:w="0" w:type="dxa"/>
                    <w:left w:w="115" w:type="dxa"/>
                    <w:bottom w:w="0" w:type="dxa"/>
                    <w:right w:w="115" w:type="dxa"/>
                  </w:tcMar>
                </w:tcPr>
                <w:p w14:paraId="2E2CE4B4" w14:textId="1D8EC5D1" w:rsidR="008A49F7" w:rsidRPr="00AA0CE1" w:rsidRDefault="008A49F7" w:rsidP="007E6FEF">
                  <w:pPr>
                    <w:pStyle w:val="NormalWeb"/>
                    <w:spacing w:before="0" w:beforeAutospacing="0" w:after="0" w:afterAutospacing="0" w:line="276" w:lineRule="auto"/>
                    <w:jc w:val="both"/>
                  </w:pPr>
                </w:p>
              </w:tc>
              <w:tc>
                <w:tcPr>
                  <w:tcW w:w="0" w:type="auto"/>
                  <w:tcMar>
                    <w:top w:w="0" w:type="dxa"/>
                    <w:left w:w="115" w:type="dxa"/>
                    <w:bottom w:w="0" w:type="dxa"/>
                    <w:right w:w="115" w:type="dxa"/>
                  </w:tcMar>
                </w:tcPr>
                <w:p w14:paraId="67382A5A" w14:textId="7354F6D9" w:rsidR="008A49F7" w:rsidRPr="00AA0CE1" w:rsidRDefault="008A49F7" w:rsidP="007E6FEF">
                  <w:pPr>
                    <w:pStyle w:val="NormalWeb"/>
                    <w:spacing w:before="0" w:beforeAutospacing="0" w:after="0" w:afterAutospacing="0" w:line="276" w:lineRule="auto"/>
                    <w:jc w:val="both"/>
                  </w:pPr>
                </w:p>
              </w:tc>
            </w:tr>
          </w:tbl>
          <w:p w14:paraId="3A097276" w14:textId="77777777" w:rsidR="008A49F7" w:rsidRPr="00AA0CE1" w:rsidRDefault="008A49F7" w:rsidP="007E6FEF">
            <w:pPr>
              <w:spacing w:line="276" w:lineRule="auto"/>
              <w:jc w:val="both"/>
            </w:pPr>
          </w:p>
        </w:tc>
        <w:tc>
          <w:tcPr>
            <w:tcW w:w="0" w:type="auto"/>
            <w:tcMar>
              <w:top w:w="0" w:type="dxa"/>
              <w:left w:w="115" w:type="dxa"/>
              <w:bottom w:w="0" w:type="dxa"/>
              <w:right w:w="115" w:type="dxa"/>
            </w:tcMar>
            <w:hideMark/>
          </w:tcPr>
          <w:p w14:paraId="1778E645" w14:textId="77777777" w:rsidR="008A49F7" w:rsidRPr="00AA0CE1" w:rsidRDefault="008A49F7" w:rsidP="007E6FEF">
            <w:pPr>
              <w:spacing w:line="276" w:lineRule="auto"/>
              <w:jc w:val="both"/>
            </w:pPr>
          </w:p>
        </w:tc>
        <w:tc>
          <w:tcPr>
            <w:tcW w:w="0" w:type="auto"/>
            <w:tcMar>
              <w:top w:w="0" w:type="dxa"/>
              <w:left w:w="115" w:type="dxa"/>
              <w:bottom w:w="0" w:type="dxa"/>
              <w:right w:w="115" w:type="dxa"/>
            </w:tcMar>
            <w:hideMark/>
          </w:tcPr>
          <w:p w14:paraId="1426B0E6" w14:textId="77777777" w:rsidR="008A49F7" w:rsidRPr="00AA0CE1" w:rsidRDefault="008A49F7" w:rsidP="007E6FEF">
            <w:pPr>
              <w:spacing w:line="276" w:lineRule="auto"/>
              <w:jc w:val="both"/>
            </w:pPr>
          </w:p>
        </w:tc>
      </w:tr>
      <w:tr w:rsidR="008A49F7" w:rsidRPr="00AA0CE1" w14:paraId="406A3248" w14:textId="77777777" w:rsidTr="007E6FEF">
        <w:tc>
          <w:tcPr>
            <w:tcW w:w="0" w:type="auto"/>
            <w:tcMar>
              <w:top w:w="0" w:type="dxa"/>
              <w:left w:w="115" w:type="dxa"/>
              <w:bottom w:w="0" w:type="dxa"/>
              <w:right w:w="115" w:type="dxa"/>
            </w:tcMar>
            <w:hideMark/>
          </w:tcPr>
          <w:p w14:paraId="2CDA5F7A" w14:textId="77777777" w:rsidR="008A49F7" w:rsidRPr="00AA0CE1" w:rsidRDefault="008A49F7" w:rsidP="007E6FEF">
            <w:pPr>
              <w:spacing w:line="276" w:lineRule="auto"/>
              <w:jc w:val="both"/>
            </w:pPr>
          </w:p>
        </w:tc>
        <w:tc>
          <w:tcPr>
            <w:tcW w:w="0" w:type="auto"/>
            <w:tcMar>
              <w:top w:w="0" w:type="dxa"/>
              <w:left w:w="115" w:type="dxa"/>
              <w:bottom w:w="0" w:type="dxa"/>
              <w:right w:w="115" w:type="dxa"/>
            </w:tcMar>
            <w:hideMark/>
          </w:tcPr>
          <w:p w14:paraId="508DA037" w14:textId="77777777" w:rsidR="008A49F7" w:rsidRPr="00AA0CE1" w:rsidRDefault="008A49F7" w:rsidP="007E6FEF">
            <w:pPr>
              <w:spacing w:line="276" w:lineRule="auto"/>
              <w:jc w:val="both"/>
            </w:pPr>
          </w:p>
        </w:tc>
        <w:tc>
          <w:tcPr>
            <w:tcW w:w="0" w:type="auto"/>
            <w:tcMar>
              <w:top w:w="0" w:type="dxa"/>
              <w:left w:w="115" w:type="dxa"/>
              <w:bottom w:w="0" w:type="dxa"/>
              <w:right w:w="115" w:type="dxa"/>
            </w:tcMar>
            <w:hideMark/>
          </w:tcPr>
          <w:p w14:paraId="6448301A" w14:textId="77777777" w:rsidR="008A49F7" w:rsidRPr="00AA0CE1" w:rsidRDefault="008A49F7" w:rsidP="007E6FEF">
            <w:pPr>
              <w:spacing w:line="276" w:lineRule="auto"/>
              <w:jc w:val="both"/>
            </w:pPr>
          </w:p>
        </w:tc>
      </w:tr>
    </w:tbl>
    <w:p w14:paraId="4517D005" w14:textId="77777777" w:rsidR="008A49F7" w:rsidRPr="00AA0CE1" w:rsidRDefault="008A49F7" w:rsidP="008A49F7">
      <w:pPr>
        <w:spacing w:line="276" w:lineRule="auto"/>
        <w:jc w:val="both"/>
      </w:pPr>
    </w:p>
    <w:p w14:paraId="33F38DAE" w14:textId="77777777" w:rsidR="00C667B9" w:rsidRPr="008A49F7" w:rsidRDefault="00C667B9" w:rsidP="008A49F7"/>
    <w:sectPr w:rsidR="00C667B9" w:rsidRPr="008A49F7" w:rsidSect="00C87E57">
      <w:headerReference w:type="first" r:id="rId11"/>
      <w:footerReference w:type="first" r:id="rId12"/>
      <w:pgSz w:w="11906" w:h="16838"/>
      <w:pgMar w:top="938" w:right="128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6B0E5" w14:textId="77777777" w:rsidR="00BA51F8" w:rsidRDefault="00BA51F8" w:rsidP="00861B92">
      <w:r>
        <w:separator/>
      </w:r>
    </w:p>
  </w:endnote>
  <w:endnote w:type="continuationSeparator" w:id="0">
    <w:p w14:paraId="76ED0F95" w14:textId="77777777" w:rsidR="00BA51F8" w:rsidRDefault="00BA51F8" w:rsidP="00861B92">
      <w:r>
        <w:continuationSeparator/>
      </w:r>
    </w:p>
  </w:endnote>
  <w:endnote w:type="continuationNotice" w:id="1">
    <w:p w14:paraId="49A3A4BF" w14:textId="77777777" w:rsidR="00BA51F8" w:rsidRDefault="00BA5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CDB1" w14:textId="1DA8E48F" w:rsidR="00861B92" w:rsidRPr="005A357F" w:rsidRDefault="00861B92" w:rsidP="00543386">
    <w:pPr>
      <w:pStyle w:val="Footer"/>
      <w:rPr>
        <w:rFonts w:ascii="Arial" w:hAnsi="Arial" w:cs="Arial"/>
        <w:sz w:val="18"/>
        <w:szCs w:val="18"/>
      </w:rPr>
    </w:pPr>
    <w:r w:rsidRPr="005A357F">
      <w:rPr>
        <w:rFonts w:ascii="Arial" w:hAnsi="Arial" w:cs="Arial"/>
        <w:sz w:val="18"/>
        <w:szCs w:val="18"/>
      </w:rPr>
      <w:br/>
    </w:r>
  </w:p>
  <w:p w14:paraId="0EB9DECB" w14:textId="77777777" w:rsidR="00861B92" w:rsidRPr="00861B92" w:rsidRDefault="00861B92" w:rsidP="00861B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1D00" w14:textId="77777777" w:rsidR="00BA51F8" w:rsidRDefault="00BA51F8" w:rsidP="00861B92">
      <w:r>
        <w:separator/>
      </w:r>
    </w:p>
  </w:footnote>
  <w:footnote w:type="continuationSeparator" w:id="0">
    <w:p w14:paraId="5D1F4ED3" w14:textId="77777777" w:rsidR="00BA51F8" w:rsidRDefault="00BA51F8" w:rsidP="00861B92">
      <w:r>
        <w:continuationSeparator/>
      </w:r>
    </w:p>
  </w:footnote>
  <w:footnote w:type="continuationNotice" w:id="1">
    <w:p w14:paraId="039FE2A7" w14:textId="77777777" w:rsidR="00BA51F8" w:rsidRDefault="00BA51F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2FD0" w14:textId="27BA2E9F" w:rsidR="00861B92" w:rsidRPr="00861B92" w:rsidRDefault="00861B92" w:rsidP="00861B92">
    <w:pPr>
      <w:pStyle w:val="Header"/>
      <w:tabs>
        <w:tab w:val="left" w:pos="1483"/>
      </w:tabs>
      <w:ind w:left="360"/>
      <w:rPr>
        <w:position w:val="90"/>
      </w:rPr>
    </w:pPr>
    <w:r>
      <w:rPr>
        <w:noProof/>
        <w:lang w:eastAsia="ja-JP"/>
      </w:rPr>
      <w:drawing>
        <wp:anchor distT="0" distB="0" distL="114300" distR="114300" simplePos="0" relativeHeight="251658243" behindDoc="0" locked="0" layoutInCell="1" allowOverlap="1" wp14:anchorId="63A0E5B4" wp14:editId="6E7C5775">
          <wp:simplePos x="0" y="0"/>
          <wp:positionH relativeFrom="margin">
            <wp:posOffset>63500</wp:posOffset>
          </wp:positionH>
          <wp:positionV relativeFrom="margin">
            <wp:posOffset>-1092200</wp:posOffset>
          </wp:positionV>
          <wp:extent cx="825500" cy="311150"/>
          <wp:effectExtent l="0" t="0" r="0" b="0"/>
          <wp:wrapSquare wrapText="bothSides"/>
          <wp:docPr id="7" name="Picture 7" descr="A blue logo with white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blue logo with white text&#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8240" behindDoc="0" locked="0" layoutInCell="1" allowOverlap="1" wp14:anchorId="0BC42C89" wp14:editId="2C9B51C5">
              <wp:simplePos x="0" y="0"/>
              <wp:positionH relativeFrom="column">
                <wp:posOffset>1068705</wp:posOffset>
              </wp:positionH>
              <wp:positionV relativeFrom="paragraph">
                <wp:posOffset>84455</wp:posOffset>
              </wp:positionV>
              <wp:extent cx="0" cy="22860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DA2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" strokeweight="1pt">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C4C69"/>
    <w:multiLevelType w:val="multilevel"/>
    <w:tmpl w:val="5E5A260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680EA8"/>
    <w:multiLevelType w:val="hybridMultilevel"/>
    <w:tmpl w:val="4A48312A"/>
    <w:lvl w:ilvl="0" w:tplc="81C27E18">
      <w:start w:val="1"/>
      <w:numFmt w:val="decimal"/>
      <w:lvlText w:val="%1."/>
      <w:lvlJc w:val="left"/>
      <w:pPr>
        <w:ind w:left="720" w:hanging="360"/>
      </w:pPr>
      <w:rPr>
        <w:rFonts w:ascii="Arial" w:hAnsi="Arial" w:cs="Arial" w:hint="default"/>
        <w:color w:val="24242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F03534"/>
    <w:multiLevelType w:val="multilevel"/>
    <w:tmpl w:val="AF000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864C71"/>
    <w:multiLevelType w:val="multilevel"/>
    <w:tmpl w:val="82E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56B72"/>
    <w:multiLevelType w:val="hybridMultilevel"/>
    <w:tmpl w:val="6D780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5D481C"/>
    <w:multiLevelType w:val="hybridMultilevel"/>
    <w:tmpl w:val="63262610"/>
    <w:lvl w:ilvl="0" w:tplc="C0E0D75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92"/>
    <w:rsid w:val="00000E2D"/>
    <w:rsid w:val="0000648B"/>
    <w:rsid w:val="000072C8"/>
    <w:rsid w:val="00010F0A"/>
    <w:rsid w:val="000116EC"/>
    <w:rsid w:val="0001489E"/>
    <w:rsid w:val="00022E5D"/>
    <w:rsid w:val="0002501E"/>
    <w:rsid w:val="00025134"/>
    <w:rsid w:val="00031BDD"/>
    <w:rsid w:val="00036FF7"/>
    <w:rsid w:val="00037464"/>
    <w:rsid w:val="00040D13"/>
    <w:rsid w:val="00043573"/>
    <w:rsid w:val="00045A87"/>
    <w:rsid w:val="0005362C"/>
    <w:rsid w:val="00053A80"/>
    <w:rsid w:val="000555A5"/>
    <w:rsid w:val="000566B0"/>
    <w:rsid w:val="000570EF"/>
    <w:rsid w:val="000632D7"/>
    <w:rsid w:val="00063ABA"/>
    <w:rsid w:val="000641B3"/>
    <w:rsid w:val="00066271"/>
    <w:rsid w:val="000720B7"/>
    <w:rsid w:val="0007308B"/>
    <w:rsid w:val="000734D2"/>
    <w:rsid w:val="0008424E"/>
    <w:rsid w:val="0008533D"/>
    <w:rsid w:val="00091224"/>
    <w:rsid w:val="00091FFF"/>
    <w:rsid w:val="000924BB"/>
    <w:rsid w:val="00093502"/>
    <w:rsid w:val="000935B1"/>
    <w:rsid w:val="00094631"/>
    <w:rsid w:val="00095B74"/>
    <w:rsid w:val="000962BD"/>
    <w:rsid w:val="00097448"/>
    <w:rsid w:val="000A1DC8"/>
    <w:rsid w:val="000A2238"/>
    <w:rsid w:val="000A3EBC"/>
    <w:rsid w:val="000A44FD"/>
    <w:rsid w:val="000A4829"/>
    <w:rsid w:val="000A5F55"/>
    <w:rsid w:val="000A69E8"/>
    <w:rsid w:val="000A70A6"/>
    <w:rsid w:val="000A70EB"/>
    <w:rsid w:val="000B0485"/>
    <w:rsid w:val="000B1E27"/>
    <w:rsid w:val="000B3B8B"/>
    <w:rsid w:val="000B43B9"/>
    <w:rsid w:val="000B5B65"/>
    <w:rsid w:val="000C0DC3"/>
    <w:rsid w:val="000C0E97"/>
    <w:rsid w:val="000C217F"/>
    <w:rsid w:val="000C3DB5"/>
    <w:rsid w:val="000C6391"/>
    <w:rsid w:val="000D2B2B"/>
    <w:rsid w:val="000D379B"/>
    <w:rsid w:val="000D3F01"/>
    <w:rsid w:val="000D5845"/>
    <w:rsid w:val="000E1C04"/>
    <w:rsid w:val="000E2961"/>
    <w:rsid w:val="000E35DE"/>
    <w:rsid w:val="000E55AF"/>
    <w:rsid w:val="000E69DA"/>
    <w:rsid w:val="000F13F3"/>
    <w:rsid w:val="000F1F81"/>
    <w:rsid w:val="000F5F96"/>
    <w:rsid w:val="000F7B21"/>
    <w:rsid w:val="00105417"/>
    <w:rsid w:val="00114377"/>
    <w:rsid w:val="0011686E"/>
    <w:rsid w:val="00116E4E"/>
    <w:rsid w:val="0011792D"/>
    <w:rsid w:val="00120050"/>
    <w:rsid w:val="001219E2"/>
    <w:rsid w:val="00123024"/>
    <w:rsid w:val="00125D18"/>
    <w:rsid w:val="0012667D"/>
    <w:rsid w:val="0012785F"/>
    <w:rsid w:val="001305F6"/>
    <w:rsid w:val="001312C1"/>
    <w:rsid w:val="00131321"/>
    <w:rsid w:val="00134212"/>
    <w:rsid w:val="00134D79"/>
    <w:rsid w:val="001365FE"/>
    <w:rsid w:val="00136E5A"/>
    <w:rsid w:val="0013788B"/>
    <w:rsid w:val="00137930"/>
    <w:rsid w:val="0014104E"/>
    <w:rsid w:val="001414D5"/>
    <w:rsid w:val="00145A34"/>
    <w:rsid w:val="0015158E"/>
    <w:rsid w:val="001546B8"/>
    <w:rsid w:val="001555BD"/>
    <w:rsid w:val="00155B6F"/>
    <w:rsid w:val="00155B88"/>
    <w:rsid w:val="00156983"/>
    <w:rsid w:val="00156A62"/>
    <w:rsid w:val="0016018A"/>
    <w:rsid w:val="001605DC"/>
    <w:rsid w:val="00160D6E"/>
    <w:rsid w:val="00160DE1"/>
    <w:rsid w:val="00163F4B"/>
    <w:rsid w:val="00164A45"/>
    <w:rsid w:val="00164CA3"/>
    <w:rsid w:val="00164DDE"/>
    <w:rsid w:val="00165255"/>
    <w:rsid w:val="00167AE3"/>
    <w:rsid w:val="00173255"/>
    <w:rsid w:val="00174BAC"/>
    <w:rsid w:val="001755E2"/>
    <w:rsid w:val="00177268"/>
    <w:rsid w:val="00180618"/>
    <w:rsid w:val="00180B73"/>
    <w:rsid w:val="00181775"/>
    <w:rsid w:val="00181969"/>
    <w:rsid w:val="0018235E"/>
    <w:rsid w:val="00182E3D"/>
    <w:rsid w:val="001832EB"/>
    <w:rsid w:val="001833B8"/>
    <w:rsid w:val="00185031"/>
    <w:rsid w:val="00185D22"/>
    <w:rsid w:val="001869D4"/>
    <w:rsid w:val="00187826"/>
    <w:rsid w:val="00187E3C"/>
    <w:rsid w:val="001907F7"/>
    <w:rsid w:val="00190C01"/>
    <w:rsid w:val="001937A8"/>
    <w:rsid w:val="0019482F"/>
    <w:rsid w:val="00197A84"/>
    <w:rsid w:val="001A09C0"/>
    <w:rsid w:val="001A09C8"/>
    <w:rsid w:val="001A178D"/>
    <w:rsid w:val="001A2E46"/>
    <w:rsid w:val="001A55EE"/>
    <w:rsid w:val="001A6AA0"/>
    <w:rsid w:val="001B21B8"/>
    <w:rsid w:val="001B3779"/>
    <w:rsid w:val="001B55B3"/>
    <w:rsid w:val="001B6020"/>
    <w:rsid w:val="001C2488"/>
    <w:rsid w:val="001C2F70"/>
    <w:rsid w:val="001C6352"/>
    <w:rsid w:val="001C6FB4"/>
    <w:rsid w:val="001D38C4"/>
    <w:rsid w:val="001D50DB"/>
    <w:rsid w:val="001D56D9"/>
    <w:rsid w:val="001D5E95"/>
    <w:rsid w:val="001D5F45"/>
    <w:rsid w:val="001E1391"/>
    <w:rsid w:val="001E4DCE"/>
    <w:rsid w:val="001E6683"/>
    <w:rsid w:val="001F0252"/>
    <w:rsid w:val="001F0A44"/>
    <w:rsid w:val="001F2B34"/>
    <w:rsid w:val="001F3685"/>
    <w:rsid w:val="001F6D5F"/>
    <w:rsid w:val="001F7182"/>
    <w:rsid w:val="00200408"/>
    <w:rsid w:val="002008EC"/>
    <w:rsid w:val="00202067"/>
    <w:rsid w:val="0020619A"/>
    <w:rsid w:val="00206D93"/>
    <w:rsid w:val="002122CF"/>
    <w:rsid w:val="002127D5"/>
    <w:rsid w:val="00213262"/>
    <w:rsid w:val="002153B5"/>
    <w:rsid w:val="00215636"/>
    <w:rsid w:val="00215FA5"/>
    <w:rsid w:val="00221902"/>
    <w:rsid w:val="00223D37"/>
    <w:rsid w:val="00224497"/>
    <w:rsid w:val="00224DAA"/>
    <w:rsid w:val="00227263"/>
    <w:rsid w:val="00227E67"/>
    <w:rsid w:val="00227F85"/>
    <w:rsid w:val="00232214"/>
    <w:rsid w:val="00250D67"/>
    <w:rsid w:val="00251F7F"/>
    <w:rsid w:val="00255B63"/>
    <w:rsid w:val="0025627B"/>
    <w:rsid w:val="00256A9C"/>
    <w:rsid w:val="00257315"/>
    <w:rsid w:val="00257AF4"/>
    <w:rsid w:val="00261015"/>
    <w:rsid w:val="002624E9"/>
    <w:rsid w:val="0027204D"/>
    <w:rsid w:val="00272637"/>
    <w:rsid w:val="00275F51"/>
    <w:rsid w:val="002818E3"/>
    <w:rsid w:val="00282AE0"/>
    <w:rsid w:val="00283695"/>
    <w:rsid w:val="00284652"/>
    <w:rsid w:val="00285023"/>
    <w:rsid w:val="0028610D"/>
    <w:rsid w:val="00292681"/>
    <w:rsid w:val="002927FA"/>
    <w:rsid w:val="002958E6"/>
    <w:rsid w:val="00296035"/>
    <w:rsid w:val="002A1EA6"/>
    <w:rsid w:val="002B061D"/>
    <w:rsid w:val="002B0A33"/>
    <w:rsid w:val="002B364D"/>
    <w:rsid w:val="002B6D02"/>
    <w:rsid w:val="002B76AA"/>
    <w:rsid w:val="002C03AB"/>
    <w:rsid w:val="002C1095"/>
    <w:rsid w:val="002C10AD"/>
    <w:rsid w:val="002C20D4"/>
    <w:rsid w:val="002C2B19"/>
    <w:rsid w:val="002C46EB"/>
    <w:rsid w:val="002C7016"/>
    <w:rsid w:val="002C7BBB"/>
    <w:rsid w:val="002D166E"/>
    <w:rsid w:val="002D3918"/>
    <w:rsid w:val="002D3F96"/>
    <w:rsid w:val="002D4558"/>
    <w:rsid w:val="002D4981"/>
    <w:rsid w:val="002D4DF3"/>
    <w:rsid w:val="002D6CC6"/>
    <w:rsid w:val="002D76AA"/>
    <w:rsid w:val="002E1228"/>
    <w:rsid w:val="002E231A"/>
    <w:rsid w:val="002E7068"/>
    <w:rsid w:val="002E711C"/>
    <w:rsid w:val="002F0309"/>
    <w:rsid w:val="002F0863"/>
    <w:rsid w:val="002F2C2D"/>
    <w:rsid w:val="002F4193"/>
    <w:rsid w:val="002F5C55"/>
    <w:rsid w:val="002F7E1E"/>
    <w:rsid w:val="00301024"/>
    <w:rsid w:val="0030135E"/>
    <w:rsid w:val="003037FC"/>
    <w:rsid w:val="0030585E"/>
    <w:rsid w:val="00307942"/>
    <w:rsid w:val="00307C5C"/>
    <w:rsid w:val="00312856"/>
    <w:rsid w:val="003157E8"/>
    <w:rsid w:val="003158E2"/>
    <w:rsid w:val="00317370"/>
    <w:rsid w:val="00325828"/>
    <w:rsid w:val="00327C1B"/>
    <w:rsid w:val="00330F66"/>
    <w:rsid w:val="00332697"/>
    <w:rsid w:val="00334565"/>
    <w:rsid w:val="003346B9"/>
    <w:rsid w:val="00335B1C"/>
    <w:rsid w:val="0033609B"/>
    <w:rsid w:val="0033686A"/>
    <w:rsid w:val="00336A33"/>
    <w:rsid w:val="003461E5"/>
    <w:rsid w:val="00347C16"/>
    <w:rsid w:val="0035147F"/>
    <w:rsid w:val="0035184A"/>
    <w:rsid w:val="00352668"/>
    <w:rsid w:val="00352B89"/>
    <w:rsid w:val="003554DB"/>
    <w:rsid w:val="00357797"/>
    <w:rsid w:val="003607B6"/>
    <w:rsid w:val="00360CB5"/>
    <w:rsid w:val="00361918"/>
    <w:rsid w:val="00370597"/>
    <w:rsid w:val="00370B99"/>
    <w:rsid w:val="0037102D"/>
    <w:rsid w:val="0037358C"/>
    <w:rsid w:val="00373FE4"/>
    <w:rsid w:val="003755F3"/>
    <w:rsid w:val="003778B6"/>
    <w:rsid w:val="00377908"/>
    <w:rsid w:val="00380A35"/>
    <w:rsid w:val="00380C78"/>
    <w:rsid w:val="00381D82"/>
    <w:rsid w:val="00384CF9"/>
    <w:rsid w:val="00391DD1"/>
    <w:rsid w:val="00396E0D"/>
    <w:rsid w:val="00397D65"/>
    <w:rsid w:val="003A0E59"/>
    <w:rsid w:val="003A11F8"/>
    <w:rsid w:val="003A2DF5"/>
    <w:rsid w:val="003A36F4"/>
    <w:rsid w:val="003A4978"/>
    <w:rsid w:val="003A4C61"/>
    <w:rsid w:val="003A53C6"/>
    <w:rsid w:val="003A7D79"/>
    <w:rsid w:val="003B02D6"/>
    <w:rsid w:val="003B04A6"/>
    <w:rsid w:val="003B23CB"/>
    <w:rsid w:val="003B3E19"/>
    <w:rsid w:val="003B45D0"/>
    <w:rsid w:val="003B5F09"/>
    <w:rsid w:val="003B682B"/>
    <w:rsid w:val="003C1DFE"/>
    <w:rsid w:val="003C214D"/>
    <w:rsid w:val="003D4136"/>
    <w:rsid w:val="003D473E"/>
    <w:rsid w:val="003D623E"/>
    <w:rsid w:val="003D6F14"/>
    <w:rsid w:val="003E409B"/>
    <w:rsid w:val="003E46EB"/>
    <w:rsid w:val="003E4975"/>
    <w:rsid w:val="003E7389"/>
    <w:rsid w:val="003E752D"/>
    <w:rsid w:val="003F2840"/>
    <w:rsid w:val="003F2DBE"/>
    <w:rsid w:val="003F3E33"/>
    <w:rsid w:val="003F4192"/>
    <w:rsid w:val="003F47AB"/>
    <w:rsid w:val="003F6AFB"/>
    <w:rsid w:val="00400320"/>
    <w:rsid w:val="00400F51"/>
    <w:rsid w:val="00403112"/>
    <w:rsid w:val="0040585C"/>
    <w:rsid w:val="00406793"/>
    <w:rsid w:val="00406ED3"/>
    <w:rsid w:val="0041067A"/>
    <w:rsid w:val="004108BD"/>
    <w:rsid w:val="00411059"/>
    <w:rsid w:val="00412E53"/>
    <w:rsid w:val="00415C32"/>
    <w:rsid w:val="0042039F"/>
    <w:rsid w:val="00421109"/>
    <w:rsid w:val="00421423"/>
    <w:rsid w:val="00421949"/>
    <w:rsid w:val="0042195D"/>
    <w:rsid w:val="0042602C"/>
    <w:rsid w:val="00431ABC"/>
    <w:rsid w:val="004334B7"/>
    <w:rsid w:val="00433559"/>
    <w:rsid w:val="00433D85"/>
    <w:rsid w:val="00434885"/>
    <w:rsid w:val="00435F8B"/>
    <w:rsid w:val="004406C4"/>
    <w:rsid w:val="00441FF3"/>
    <w:rsid w:val="00442331"/>
    <w:rsid w:val="00442B2E"/>
    <w:rsid w:val="00443363"/>
    <w:rsid w:val="004446E7"/>
    <w:rsid w:val="00447374"/>
    <w:rsid w:val="004479B8"/>
    <w:rsid w:val="004505B0"/>
    <w:rsid w:val="0045062A"/>
    <w:rsid w:val="00453C59"/>
    <w:rsid w:val="004577AA"/>
    <w:rsid w:val="004607DB"/>
    <w:rsid w:val="004628BE"/>
    <w:rsid w:val="00462DF9"/>
    <w:rsid w:val="00462F84"/>
    <w:rsid w:val="00472A9B"/>
    <w:rsid w:val="00475B37"/>
    <w:rsid w:val="00476A9F"/>
    <w:rsid w:val="004832B8"/>
    <w:rsid w:val="00484A1C"/>
    <w:rsid w:val="00485AB9"/>
    <w:rsid w:val="00493ABB"/>
    <w:rsid w:val="004950C5"/>
    <w:rsid w:val="00495740"/>
    <w:rsid w:val="004959B8"/>
    <w:rsid w:val="004A1263"/>
    <w:rsid w:val="004A5BBA"/>
    <w:rsid w:val="004A6B78"/>
    <w:rsid w:val="004A7251"/>
    <w:rsid w:val="004B0BFB"/>
    <w:rsid w:val="004B236B"/>
    <w:rsid w:val="004B2983"/>
    <w:rsid w:val="004B3922"/>
    <w:rsid w:val="004C2A35"/>
    <w:rsid w:val="004C6B0B"/>
    <w:rsid w:val="004D0794"/>
    <w:rsid w:val="004D1141"/>
    <w:rsid w:val="004D2DB3"/>
    <w:rsid w:val="004D314B"/>
    <w:rsid w:val="004D32BF"/>
    <w:rsid w:val="004D512E"/>
    <w:rsid w:val="004D7395"/>
    <w:rsid w:val="004E0AEE"/>
    <w:rsid w:val="004E14A9"/>
    <w:rsid w:val="004E3628"/>
    <w:rsid w:val="004E4032"/>
    <w:rsid w:val="004E4869"/>
    <w:rsid w:val="004E7731"/>
    <w:rsid w:val="004F344D"/>
    <w:rsid w:val="004F3795"/>
    <w:rsid w:val="004F741F"/>
    <w:rsid w:val="0050071C"/>
    <w:rsid w:val="00504D16"/>
    <w:rsid w:val="0050615D"/>
    <w:rsid w:val="00506877"/>
    <w:rsid w:val="0050777D"/>
    <w:rsid w:val="00507C29"/>
    <w:rsid w:val="00510D28"/>
    <w:rsid w:val="00510EE2"/>
    <w:rsid w:val="00512DEB"/>
    <w:rsid w:val="005130A1"/>
    <w:rsid w:val="00514E9C"/>
    <w:rsid w:val="00516AA0"/>
    <w:rsid w:val="005173AE"/>
    <w:rsid w:val="00517403"/>
    <w:rsid w:val="00517DEE"/>
    <w:rsid w:val="00521389"/>
    <w:rsid w:val="00521C03"/>
    <w:rsid w:val="0052378F"/>
    <w:rsid w:val="005307F1"/>
    <w:rsid w:val="00531A9F"/>
    <w:rsid w:val="00537DEC"/>
    <w:rsid w:val="00540F91"/>
    <w:rsid w:val="00541922"/>
    <w:rsid w:val="005419FD"/>
    <w:rsid w:val="005420F4"/>
    <w:rsid w:val="005421E4"/>
    <w:rsid w:val="00543386"/>
    <w:rsid w:val="005448B5"/>
    <w:rsid w:val="0054594A"/>
    <w:rsid w:val="00547454"/>
    <w:rsid w:val="005515CC"/>
    <w:rsid w:val="0055217B"/>
    <w:rsid w:val="00552BFB"/>
    <w:rsid w:val="00553378"/>
    <w:rsid w:val="0055709C"/>
    <w:rsid w:val="005574CE"/>
    <w:rsid w:val="0056197B"/>
    <w:rsid w:val="0056311B"/>
    <w:rsid w:val="00565AC8"/>
    <w:rsid w:val="0056672E"/>
    <w:rsid w:val="00566ACB"/>
    <w:rsid w:val="00566B69"/>
    <w:rsid w:val="005706D3"/>
    <w:rsid w:val="00570FCE"/>
    <w:rsid w:val="005714AC"/>
    <w:rsid w:val="0057404F"/>
    <w:rsid w:val="00574A98"/>
    <w:rsid w:val="005751C0"/>
    <w:rsid w:val="00576DAC"/>
    <w:rsid w:val="00577926"/>
    <w:rsid w:val="005804BE"/>
    <w:rsid w:val="005823C0"/>
    <w:rsid w:val="00582F98"/>
    <w:rsid w:val="00583492"/>
    <w:rsid w:val="0058439E"/>
    <w:rsid w:val="0058588F"/>
    <w:rsid w:val="0059161C"/>
    <w:rsid w:val="0059325C"/>
    <w:rsid w:val="005938A6"/>
    <w:rsid w:val="00596771"/>
    <w:rsid w:val="005972F0"/>
    <w:rsid w:val="005A16FD"/>
    <w:rsid w:val="005A2774"/>
    <w:rsid w:val="005A2CFF"/>
    <w:rsid w:val="005A36EB"/>
    <w:rsid w:val="005A3D8C"/>
    <w:rsid w:val="005A6426"/>
    <w:rsid w:val="005A75CC"/>
    <w:rsid w:val="005B0561"/>
    <w:rsid w:val="005B1D76"/>
    <w:rsid w:val="005B2562"/>
    <w:rsid w:val="005B4590"/>
    <w:rsid w:val="005B528E"/>
    <w:rsid w:val="005B531F"/>
    <w:rsid w:val="005B5626"/>
    <w:rsid w:val="005B64E0"/>
    <w:rsid w:val="005C0690"/>
    <w:rsid w:val="005C2E45"/>
    <w:rsid w:val="005C4E3B"/>
    <w:rsid w:val="005C708D"/>
    <w:rsid w:val="005C7CDB"/>
    <w:rsid w:val="005D0D13"/>
    <w:rsid w:val="005D38E4"/>
    <w:rsid w:val="005D5CFE"/>
    <w:rsid w:val="005D740D"/>
    <w:rsid w:val="005E07C0"/>
    <w:rsid w:val="005E1602"/>
    <w:rsid w:val="005E2F35"/>
    <w:rsid w:val="005E2F5F"/>
    <w:rsid w:val="005E56B8"/>
    <w:rsid w:val="005E6B99"/>
    <w:rsid w:val="005F03CC"/>
    <w:rsid w:val="005F10B4"/>
    <w:rsid w:val="005F4709"/>
    <w:rsid w:val="00600921"/>
    <w:rsid w:val="00601F7A"/>
    <w:rsid w:val="00603C4E"/>
    <w:rsid w:val="0060773E"/>
    <w:rsid w:val="00607B85"/>
    <w:rsid w:val="0061014D"/>
    <w:rsid w:val="00610453"/>
    <w:rsid w:val="0061320B"/>
    <w:rsid w:val="00613C40"/>
    <w:rsid w:val="00613D6F"/>
    <w:rsid w:val="00614387"/>
    <w:rsid w:val="00614EF9"/>
    <w:rsid w:val="00617437"/>
    <w:rsid w:val="0062005F"/>
    <w:rsid w:val="006208B9"/>
    <w:rsid w:val="006219A5"/>
    <w:rsid w:val="00621FA7"/>
    <w:rsid w:val="00624579"/>
    <w:rsid w:val="0062612D"/>
    <w:rsid w:val="00631037"/>
    <w:rsid w:val="00632DBE"/>
    <w:rsid w:val="00633B0E"/>
    <w:rsid w:val="00633E13"/>
    <w:rsid w:val="0063418F"/>
    <w:rsid w:val="006352DC"/>
    <w:rsid w:val="006354A1"/>
    <w:rsid w:val="006374AB"/>
    <w:rsid w:val="006409F7"/>
    <w:rsid w:val="00643DB0"/>
    <w:rsid w:val="00645386"/>
    <w:rsid w:val="00645C52"/>
    <w:rsid w:val="0065089B"/>
    <w:rsid w:val="00650AD4"/>
    <w:rsid w:val="00654623"/>
    <w:rsid w:val="00656E90"/>
    <w:rsid w:val="006571BA"/>
    <w:rsid w:val="00657CB0"/>
    <w:rsid w:val="006605DC"/>
    <w:rsid w:val="00660782"/>
    <w:rsid w:val="0066281B"/>
    <w:rsid w:val="00662955"/>
    <w:rsid w:val="00664105"/>
    <w:rsid w:val="006650D0"/>
    <w:rsid w:val="00665B44"/>
    <w:rsid w:val="006669A3"/>
    <w:rsid w:val="0067058E"/>
    <w:rsid w:val="00672BC0"/>
    <w:rsid w:val="006748C5"/>
    <w:rsid w:val="00675A39"/>
    <w:rsid w:val="00676AD7"/>
    <w:rsid w:val="00676FA8"/>
    <w:rsid w:val="006809FC"/>
    <w:rsid w:val="00681102"/>
    <w:rsid w:val="00682F10"/>
    <w:rsid w:val="00683171"/>
    <w:rsid w:val="006850BD"/>
    <w:rsid w:val="0068544A"/>
    <w:rsid w:val="006857BE"/>
    <w:rsid w:val="00686262"/>
    <w:rsid w:val="00687354"/>
    <w:rsid w:val="00687D09"/>
    <w:rsid w:val="00690843"/>
    <w:rsid w:val="0069089F"/>
    <w:rsid w:val="006935BF"/>
    <w:rsid w:val="0069618B"/>
    <w:rsid w:val="00696343"/>
    <w:rsid w:val="00697120"/>
    <w:rsid w:val="006A06D2"/>
    <w:rsid w:val="006A2F02"/>
    <w:rsid w:val="006A6CBD"/>
    <w:rsid w:val="006B34DA"/>
    <w:rsid w:val="006B433C"/>
    <w:rsid w:val="006B523C"/>
    <w:rsid w:val="006B660D"/>
    <w:rsid w:val="006B675E"/>
    <w:rsid w:val="006B6A02"/>
    <w:rsid w:val="006B7631"/>
    <w:rsid w:val="006B78C5"/>
    <w:rsid w:val="006B7DD4"/>
    <w:rsid w:val="006C1F73"/>
    <w:rsid w:val="006C2D41"/>
    <w:rsid w:val="006C38DF"/>
    <w:rsid w:val="006C4AF6"/>
    <w:rsid w:val="006C57A8"/>
    <w:rsid w:val="006D03BE"/>
    <w:rsid w:val="006D281D"/>
    <w:rsid w:val="006D582A"/>
    <w:rsid w:val="006D5C0A"/>
    <w:rsid w:val="006D5F19"/>
    <w:rsid w:val="006D64FA"/>
    <w:rsid w:val="006D70F2"/>
    <w:rsid w:val="006E3411"/>
    <w:rsid w:val="006E539E"/>
    <w:rsid w:val="006E58D4"/>
    <w:rsid w:val="006F033F"/>
    <w:rsid w:val="006F29B1"/>
    <w:rsid w:val="006F2BE8"/>
    <w:rsid w:val="006F4084"/>
    <w:rsid w:val="006F45F5"/>
    <w:rsid w:val="006F5374"/>
    <w:rsid w:val="006F5B28"/>
    <w:rsid w:val="006F6775"/>
    <w:rsid w:val="006F712D"/>
    <w:rsid w:val="0070015D"/>
    <w:rsid w:val="0070070A"/>
    <w:rsid w:val="007008D8"/>
    <w:rsid w:val="00700A01"/>
    <w:rsid w:val="00701407"/>
    <w:rsid w:val="00706593"/>
    <w:rsid w:val="0070671C"/>
    <w:rsid w:val="00706EF0"/>
    <w:rsid w:val="0071173F"/>
    <w:rsid w:val="0071175A"/>
    <w:rsid w:val="007153B9"/>
    <w:rsid w:val="007164A5"/>
    <w:rsid w:val="0071749F"/>
    <w:rsid w:val="007211BF"/>
    <w:rsid w:val="007216A3"/>
    <w:rsid w:val="00721AEE"/>
    <w:rsid w:val="007226B5"/>
    <w:rsid w:val="00723D02"/>
    <w:rsid w:val="00724111"/>
    <w:rsid w:val="00724FAC"/>
    <w:rsid w:val="007341F0"/>
    <w:rsid w:val="00737D2C"/>
    <w:rsid w:val="0074183F"/>
    <w:rsid w:val="007428FE"/>
    <w:rsid w:val="00747C11"/>
    <w:rsid w:val="007532D5"/>
    <w:rsid w:val="0075389D"/>
    <w:rsid w:val="00755F96"/>
    <w:rsid w:val="0076069D"/>
    <w:rsid w:val="00760BCA"/>
    <w:rsid w:val="00761806"/>
    <w:rsid w:val="00762C24"/>
    <w:rsid w:val="00762DF4"/>
    <w:rsid w:val="00763F83"/>
    <w:rsid w:val="00764080"/>
    <w:rsid w:val="00764718"/>
    <w:rsid w:val="00764CB5"/>
    <w:rsid w:val="00764F0C"/>
    <w:rsid w:val="007664A7"/>
    <w:rsid w:val="0076691F"/>
    <w:rsid w:val="00771A23"/>
    <w:rsid w:val="00774733"/>
    <w:rsid w:val="00774BF6"/>
    <w:rsid w:val="00777ACA"/>
    <w:rsid w:val="00777D2E"/>
    <w:rsid w:val="007812C3"/>
    <w:rsid w:val="00782D2F"/>
    <w:rsid w:val="00784EB7"/>
    <w:rsid w:val="007850A1"/>
    <w:rsid w:val="00786CF0"/>
    <w:rsid w:val="0078728E"/>
    <w:rsid w:val="00787A1D"/>
    <w:rsid w:val="00790904"/>
    <w:rsid w:val="007911D9"/>
    <w:rsid w:val="0079165C"/>
    <w:rsid w:val="00791FDF"/>
    <w:rsid w:val="0079228C"/>
    <w:rsid w:val="00794355"/>
    <w:rsid w:val="00794B9D"/>
    <w:rsid w:val="00796275"/>
    <w:rsid w:val="0079671F"/>
    <w:rsid w:val="00797641"/>
    <w:rsid w:val="007A07C4"/>
    <w:rsid w:val="007A32FD"/>
    <w:rsid w:val="007A488E"/>
    <w:rsid w:val="007A5CC7"/>
    <w:rsid w:val="007A686A"/>
    <w:rsid w:val="007A7685"/>
    <w:rsid w:val="007B0345"/>
    <w:rsid w:val="007B1B55"/>
    <w:rsid w:val="007B487A"/>
    <w:rsid w:val="007B4B2C"/>
    <w:rsid w:val="007B4EA7"/>
    <w:rsid w:val="007B6F81"/>
    <w:rsid w:val="007C45B6"/>
    <w:rsid w:val="007D0FD5"/>
    <w:rsid w:val="007D2AD5"/>
    <w:rsid w:val="007D3F84"/>
    <w:rsid w:val="007D47D9"/>
    <w:rsid w:val="007D6796"/>
    <w:rsid w:val="007D7600"/>
    <w:rsid w:val="007E17D7"/>
    <w:rsid w:val="007E56F2"/>
    <w:rsid w:val="007E602A"/>
    <w:rsid w:val="007E6F6F"/>
    <w:rsid w:val="007E7450"/>
    <w:rsid w:val="007F0B54"/>
    <w:rsid w:val="007F0B90"/>
    <w:rsid w:val="007F31A5"/>
    <w:rsid w:val="007F3F2B"/>
    <w:rsid w:val="007F6223"/>
    <w:rsid w:val="007F68B6"/>
    <w:rsid w:val="007F79E7"/>
    <w:rsid w:val="007F7C43"/>
    <w:rsid w:val="00800E6A"/>
    <w:rsid w:val="008035A3"/>
    <w:rsid w:val="00806DE0"/>
    <w:rsid w:val="00807D11"/>
    <w:rsid w:val="00810612"/>
    <w:rsid w:val="00810B6D"/>
    <w:rsid w:val="00812030"/>
    <w:rsid w:val="008149F8"/>
    <w:rsid w:val="00814A0C"/>
    <w:rsid w:val="0082070B"/>
    <w:rsid w:val="00821DE9"/>
    <w:rsid w:val="00822D9F"/>
    <w:rsid w:val="00823172"/>
    <w:rsid w:val="00824E6E"/>
    <w:rsid w:val="008251AE"/>
    <w:rsid w:val="0083049C"/>
    <w:rsid w:val="00831FC2"/>
    <w:rsid w:val="00832331"/>
    <w:rsid w:val="00832366"/>
    <w:rsid w:val="00832CA4"/>
    <w:rsid w:val="008330BA"/>
    <w:rsid w:val="00833203"/>
    <w:rsid w:val="00833F1E"/>
    <w:rsid w:val="00834001"/>
    <w:rsid w:val="00834321"/>
    <w:rsid w:val="00834712"/>
    <w:rsid w:val="0083550C"/>
    <w:rsid w:val="008364D3"/>
    <w:rsid w:val="0084200C"/>
    <w:rsid w:val="008445F6"/>
    <w:rsid w:val="0084523B"/>
    <w:rsid w:val="00850B65"/>
    <w:rsid w:val="00850CEC"/>
    <w:rsid w:val="00850EF7"/>
    <w:rsid w:val="00852AFA"/>
    <w:rsid w:val="0085318E"/>
    <w:rsid w:val="008536FD"/>
    <w:rsid w:val="00855446"/>
    <w:rsid w:val="00857321"/>
    <w:rsid w:val="00861B92"/>
    <w:rsid w:val="00865DD8"/>
    <w:rsid w:val="0086730C"/>
    <w:rsid w:val="00871C76"/>
    <w:rsid w:val="00872EBE"/>
    <w:rsid w:val="00873657"/>
    <w:rsid w:val="00874C39"/>
    <w:rsid w:val="00875002"/>
    <w:rsid w:val="00880352"/>
    <w:rsid w:val="008829AD"/>
    <w:rsid w:val="0088575A"/>
    <w:rsid w:val="00885E8E"/>
    <w:rsid w:val="008874DA"/>
    <w:rsid w:val="008912BF"/>
    <w:rsid w:val="00893E8E"/>
    <w:rsid w:val="008958FC"/>
    <w:rsid w:val="008A0E71"/>
    <w:rsid w:val="008A1ECA"/>
    <w:rsid w:val="008A49F7"/>
    <w:rsid w:val="008A6AE5"/>
    <w:rsid w:val="008A76C2"/>
    <w:rsid w:val="008A7FB5"/>
    <w:rsid w:val="008B36D7"/>
    <w:rsid w:val="008B496D"/>
    <w:rsid w:val="008B4B71"/>
    <w:rsid w:val="008B6DEC"/>
    <w:rsid w:val="008B7021"/>
    <w:rsid w:val="008C07E3"/>
    <w:rsid w:val="008C1A9A"/>
    <w:rsid w:val="008C560B"/>
    <w:rsid w:val="008C568C"/>
    <w:rsid w:val="008C7B47"/>
    <w:rsid w:val="008C7F8D"/>
    <w:rsid w:val="008D2871"/>
    <w:rsid w:val="008D2AE3"/>
    <w:rsid w:val="008D54D3"/>
    <w:rsid w:val="008D7318"/>
    <w:rsid w:val="008E35D4"/>
    <w:rsid w:val="008E3BD6"/>
    <w:rsid w:val="008E4633"/>
    <w:rsid w:val="008E60DD"/>
    <w:rsid w:val="008E6C66"/>
    <w:rsid w:val="008F0E65"/>
    <w:rsid w:val="008F143D"/>
    <w:rsid w:val="008F3F1A"/>
    <w:rsid w:val="008F46B3"/>
    <w:rsid w:val="008F4D98"/>
    <w:rsid w:val="008F7599"/>
    <w:rsid w:val="00900ABD"/>
    <w:rsid w:val="009015D9"/>
    <w:rsid w:val="00902F5C"/>
    <w:rsid w:val="00903F73"/>
    <w:rsid w:val="0090655C"/>
    <w:rsid w:val="00906B45"/>
    <w:rsid w:val="00907D2F"/>
    <w:rsid w:val="00910A6C"/>
    <w:rsid w:val="00910F5B"/>
    <w:rsid w:val="00912FDA"/>
    <w:rsid w:val="009164D3"/>
    <w:rsid w:val="00917D37"/>
    <w:rsid w:val="0092020F"/>
    <w:rsid w:val="00922EF9"/>
    <w:rsid w:val="009233E3"/>
    <w:rsid w:val="00923A5E"/>
    <w:rsid w:val="00924F27"/>
    <w:rsid w:val="00925528"/>
    <w:rsid w:val="009335B4"/>
    <w:rsid w:val="00934392"/>
    <w:rsid w:val="00936410"/>
    <w:rsid w:val="00936AED"/>
    <w:rsid w:val="00937878"/>
    <w:rsid w:val="00942E09"/>
    <w:rsid w:val="0094496D"/>
    <w:rsid w:val="0094577F"/>
    <w:rsid w:val="00946391"/>
    <w:rsid w:val="009469C3"/>
    <w:rsid w:val="0094734F"/>
    <w:rsid w:val="0095146A"/>
    <w:rsid w:val="00960EE1"/>
    <w:rsid w:val="00961FB2"/>
    <w:rsid w:val="00962B41"/>
    <w:rsid w:val="00964FDD"/>
    <w:rsid w:val="009662A2"/>
    <w:rsid w:val="009702AC"/>
    <w:rsid w:val="00970BC8"/>
    <w:rsid w:val="0097304C"/>
    <w:rsid w:val="00974ECF"/>
    <w:rsid w:val="00980D7F"/>
    <w:rsid w:val="0098646F"/>
    <w:rsid w:val="00986B32"/>
    <w:rsid w:val="00991596"/>
    <w:rsid w:val="0099225D"/>
    <w:rsid w:val="00992A9E"/>
    <w:rsid w:val="00996CFB"/>
    <w:rsid w:val="00997662"/>
    <w:rsid w:val="009A0F0F"/>
    <w:rsid w:val="009A0FE4"/>
    <w:rsid w:val="009A6173"/>
    <w:rsid w:val="009A7234"/>
    <w:rsid w:val="009B1284"/>
    <w:rsid w:val="009B1B2E"/>
    <w:rsid w:val="009B332D"/>
    <w:rsid w:val="009B3567"/>
    <w:rsid w:val="009B3BBC"/>
    <w:rsid w:val="009B6222"/>
    <w:rsid w:val="009B70CD"/>
    <w:rsid w:val="009C0892"/>
    <w:rsid w:val="009C1E80"/>
    <w:rsid w:val="009C37BA"/>
    <w:rsid w:val="009C4491"/>
    <w:rsid w:val="009C474B"/>
    <w:rsid w:val="009C47D2"/>
    <w:rsid w:val="009C5C1B"/>
    <w:rsid w:val="009C688C"/>
    <w:rsid w:val="009C69D4"/>
    <w:rsid w:val="009C7C6E"/>
    <w:rsid w:val="009D2299"/>
    <w:rsid w:val="009D30B5"/>
    <w:rsid w:val="009D7177"/>
    <w:rsid w:val="009E0B38"/>
    <w:rsid w:val="009E3EA9"/>
    <w:rsid w:val="009E51E0"/>
    <w:rsid w:val="009E5863"/>
    <w:rsid w:val="009E5F09"/>
    <w:rsid w:val="009E6089"/>
    <w:rsid w:val="009E6DF5"/>
    <w:rsid w:val="009E70E7"/>
    <w:rsid w:val="009E78AE"/>
    <w:rsid w:val="009F083F"/>
    <w:rsid w:val="009F22DB"/>
    <w:rsid w:val="009F4300"/>
    <w:rsid w:val="009F452B"/>
    <w:rsid w:val="009F54E8"/>
    <w:rsid w:val="009F60A9"/>
    <w:rsid w:val="009F6CA3"/>
    <w:rsid w:val="009F7300"/>
    <w:rsid w:val="009F7D99"/>
    <w:rsid w:val="00A003D1"/>
    <w:rsid w:val="00A022EA"/>
    <w:rsid w:val="00A02BE3"/>
    <w:rsid w:val="00A03656"/>
    <w:rsid w:val="00A036E0"/>
    <w:rsid w:val="00A044D8"/>
    <w:rsid w:val="00A051CE"/>
    <w:rsid w:val="00A060DC"/>
    <w:rsid w:val="00A06807"/>
    <w:rsid w:val="00A11C80"/>
    <w:rsid w:val="00A11FE3"/>
    <w:rsid w:val="00A135B1"/>
    <w:rsid w:val="00A166E5"/>
    <w:rsid w:val="00A17FD4"/>
    <w:rsid w:val="00A21C5D"/>
    <w:rsid w:val="00A23499"/>
    <w:rsid w:val="00A235A4"/>
    <w:rsid w:val="00A2548E"/>
    <w:rsid w:val="00A27B9A"/>
    <w:rsid w:val="00A3179E"/>
    <w:rsid w:val="00A31807"/>
    <w:rsid w:val="00A31D87"/>
    <w:rsid w:val="00A33563"/>
    <w:rsid w:val="00A34619"/>
    <w:rsid w:val="00A37743"/>
    <w:rsid w:val="00A4264F"/>
    <w:rsid w:val="00A42961"/>
    <w:rsid w:val="00A4573B"/>
    <w:rsid w:val="00A45D24"/>
    <w:rsid w:val="00A47DF1"/>
    <w:rsid w:val="00A50724"/>
    <w:rsid w:val="00A50F59"/>
    <w:rsid w:val="00A5138A"/>
    <w:rsid w:val="00A57821"/>
    <w:rsid w:val="00A6099E"/>
    <w:rsid w:val="00A62B5C"/>
    <w:rsid w:val="00A644C4"/>
    <w:rsid w:val="00A6481C"/>
    <w:rsid w:val="00A64D76"/>
    <w:rsid w:val="00A713E9"/>
    <w:rsid w:val="00A72104"/>
    <w:rsid w:val="00A738D8"/>
    <w:rsid w:val="00A75BE1"/>
    <w:rsid w:val="00A80C26"/>
    <w:rsid w:val="00A8214F"/>
    <w:rsid w:val="00A82412"/>
    <w:rsid w:val="00A82482"/>
    <w:rsid w:val="00A83815"/>
    <w:rsid w:val="00A83955"/>
    <w:rsid w:val="00A854C7"/>
    <w:rsid w:val="00A86827"/>
    <w:rsid w:val="00A878CF"/>
    <w:rsid w:val="00A87EDE"/>
    <w:rsid w:val="00A901E9"/>
    <w:rsid w:val="00A910AC"/>
    <w:rsid w:val="00A912D1"/>
    <w:rsid w:val="00A915BF"/>
    <w:rsid w:val="00A9276E"/>
    <w:rsid w:val="00A92AAB"/>
    <w:rsid w:val="00A938B7"/>
    <w:rsid w:val="00A93D0D"/>
    <w:rsid w:val="00A97A0D"/>
    <w:rsid w:val="00AA00D7"/>
    <w:rsid w:val="00AA0CE1"/>
    <w:rsid w:val="00AA252A"/>
    <w:rsid w:val="00AA3E3A"/>
    <w:rsid w:val="00AA4431"/>
    <w:rsid w:val="00AA611A"/>
    <w:rsid w:val="00AB0B10"/>
    <w:rsid w:val="00AB123D"/>
    <w:rsid w:val="00AB344D"/>
    <w:rsid w:val="00AB73BA"/>
    <w:rsid w:val="00AB7C03"/>
    <w:rsid w:val="00AC0521"/>
    <w:rsid w:val="00AC1299"/>
    <w:rsid w:val="00AC2218"/>
    <w:rsid w:val="00AC2FBA"/>
    <w:rsid w:val="00AC7272"/>
    <w:rsid w:val="00AC7EB8"/>
    <w:rsid w:val="00AD0763"/>
    <w:rsid w:val="00AD182B"/>
    <w:rsid w:val="00AD18E5"/>
    <w:rsid w:val="00AD2D23"/>
    <w:rsid w:val="00AD6B06"/>
    <w:rsid w:val="00AE796F"/>
    <w:rsid w:val="00AE7C7C"/>
    <w:rsid w:val="00AE7D4D"/>
    <w:rsid w:val="00AF1149"/>
    <w:rsid w:val="00AF4030"/>
    <w:rsid w:val="00AF5C74"/>
    <w:rsid w:val="00AF70F5"/>
    <w:rsid w:val="00AF7C75"/>
    <w:rsid w:val="00B006A0"/>
    <w:rsid w:val="00B019F1"/>
    <w:rsid w:val="00B02889"/>
    <w:rsid w:val="00B02DEA"/>
    <w:rsid w:val="00B030D0"/>
    <w:rsid w:val="00B031A8"/>
    <w:rsid w:val="00B14339"/>
    <w:rsid w:val="00B14763"/>
    <w:rsid w:val="00B17421"/>
    <w:rsid w:val="00B20732"/>
    <w:rsid w:val="00B20931"/>
    <w:rsid w:val="00B23546"/>
    <w:rsid w:val="00B262B4"/>
    <w:rsid w:val="00B3211A"/>
    <w:rsid w:val="00B3598F"/>
    <w:rsid w:val="00B45338"/>
    <w:rsid w:val="00B457EF"/>
    <w:rsid w:val="00B47DB0"/>
    <w:rsid w:val="00B47F6D"/>
    <w:rsid w:val="00B53E04"/>
    <w:rsid w:val="00B54390"/>
    <w:rsid w:val="00B54C82"/>
    <w:rsid w:val="00B57F24"/>
    <w:rsid w:val="00B61754"/>
    <w:rsid w:val="00B61F09"/>
    <w:rsid w:val="00B64B4C"/>
    <w:rsid w:val="00B65435"/>
    <w:rsid w:val="00B65A50"/>
    <w:rsid w:val="00B66925"/>
    <w:rsid w:val="00B6771E"/>
    <w:rsid w:val="00B67E0C"/>
    <w:rsid w:val="00B81F4B"/>
    <w:rsid w:val="00B91D15"/>
    <w:rsid w:val="00B93312"/>
    <w:rsid w:val="00B9352A"/>
    <w:rsid w:val="00B949DD"/>
    <w:rsid w:val="00BA074F"/>
    <w:rsid w:val="00BA1ABA"/>
    <w:rsid w:val="00BA51F8"/>
    <w:rsid w:val="00BA5C3A"/>
    <w:rsid w:val="00BA62A1"/>
    <w:rsid w:val="00BB0DF0"/>
    <w:rsid w:val="00BB566D"/>
    <w:rsid w:val="00BB63AA"/>
    <w:rsid w:val="00BB7458"/>
    <w:rsid w:val="00BC17E9"/>
    <w:rsid w:val="00BC18C4"/>
    <w:rsid w:val="00BC2E1D"/>
    <w:rsid w:val="00BC60C0"/>
    <w:rsid w:val="00BC6DCB"/>
    <w:rsid w:val="00BD1D68"/>
    <w:rsid w:val="00BD230F"/>
    <w:rsid w:val="00BD24D3"/>
    <w:rsid w:val="00BD37A3"/>
    <w:rsid w:val="00BD3993"/>
    <w:rsid w:val="00BD6627"/>
    <w:rsid w:val="00BE092C"/>
    <w:rsid w:val="00BE2093"/>
    <w:rsid w:val="00BE3CAF"/>
    <w:rsid w:val="00BE715D"/>
    <w:rsid w:val="00BF00AC"/>
    <w:rsid w:val="00BF0B41"/>
    <w:rsid w:val="00BF19AE"/>
    <w:rsid w:val="00BF359B"/>
    <w:rsid w:val="00BF465A"/>
    <w:rsid w:val="00BF60F1"/>
    <w:rsid w:val="00BF7C92"/>
    <w:rsid w:val="00C020D6"/>
    <w:rsid w:val="00C022FA"/>
    <w:rsid w:val="00C02C61"/>
    <w:rsid w:val="00C02F7F"/>
    <w:rsid w:val="00C0520D"/>
    <w:rsid w:val="00C06F98"/>
    <w:rsid w:val="00C0720F"/>
    <w:rsid w:val="00C109A8"/>
    <w:rsid w:val="00C1422A"/>
    <w:rsid w:val="00C155B5"/>
    <w:rsid w:val="00C174C8"/>
    <w:rsid w:val="00C176E0"/>
    <w:rsid w:val="00C20D66"/>
    <w:rsid w:val="00C21297"/>
    <w:rsid w:val="00C21659"/>
    <w:rsid w:val="00C21EBB"/>
    <w:rsid w:val="00C22D13"/>
    <w:rsid w:val="00C23DC2"/>
    <w:rsid w:val="00C2554A"/>
    <w:rsid w:val="00C270B0"/>
    <w:rsid w:val="00C275F5"/>
    <w:rsid w:val="00C27D1A"/>
    <w:rsid w:val="00C32BBD"/>
    <w:rsid w:val="00C32DBD"/>
    <w:rsid w:val="00C332BC"/>
    <w:rsid w:val="00C35C06"/>
    <w:rsid w:val="00C35DB1"/>
    <w:rsid w:val="00C403FF"/>
    <w:rsid w:val="00C41E8D"/>
    <w:rsid w:val="00C4467A"/>
    <w:rsid w:val="00C44CD3"/>
    <w:rsid w:val="00C465B5"/>
    <w:rsid w:val="00C4698E"/>
    <w:rsid w:val="00C47979"/>
    <w:rsid w:val="00C521D0"/>
    <w:rsid w:val="00C52EB7"/>
    <w:rsid w:val="00C53772"/>
    <w:rsid w:val="00C53982"/>
    <w:rsid w:val="00C55EF8"/>
    <w:rsid w:val="00C563FE"/>
    <w:rsid w:val="00C5774C"/>
    <w:rsid w:val="00C60313"/>
    <w:rsid w:val="00C667B9"/>
    <w:rsid w:val="00C67765"/>
    <w:rsid w:val="00C73E86"/>
    <w:rsid w:val="00C80099"/>
    <w:rsid w:val="00C807DF"/>
    <w:rsid w:val="00C81268"/>
    <w:rsid w:val="00C83989"/>
    <w:rsid w:val="00C87E57"/>
    <w:rsid w:val="00C94D09"/>
    <w:rsid w:val="00C96159"/>
    <w:rsid w:val="00C96D26"/>
    <w:rsid w:val="00CA3991"/>
    <w:rsid w:val="00CA4E80"/>
    <w:rsid w:val="00CA744E"/>
    <w:rsid w:val="00CA7787"/>
    <w:rsid w:val="00CB0389"/>
    <w:rsid w:val="00CB04BA"/>
    <w:rsid w:val="00CB09E3"/>
    <w:rsid w:val="00CB116D"/>
    <w:rsid w:val="00CB18F4"/>
    <w:rsid w:val="00CB3535"/>
    <w:rsid w:val="00CC237C"/>
    <w:rsid w:val="00CC4848"/>
    <w:rsid w:val="00CC52F7"/>
    <w:rsid w:val="00CC6180"/>
    <w:rsid w:val="00CC6DD2"/>
    <w:rsid w:val="00CD0085"/>
    <w:rsid w:val="00CD0D6B"/>
    <w:rsid w:val="00CD2939"/>
    <w:rsid w:val="00CD5441"/>
    <w:rsid w:val="00CD7F6A"/>
    <w:rsid w:val="00CE2A69"/>
    <w:rsid w:val="00CE34FE"/>
    <w:rsid w:val="00CE353F"/>
    <w:rsid w:val="00CE5A85"/>
    <w:rsid w:val="00CE6479"/>
    <w:rsid w:val="00CF3EB6"/>
    <w:rsid w:val="00CF4C39"/>
    <w:rsid w:val="00CF5060"/>
    <w:rsid w:val="00CF71EA"/>
    <w:rsid w:val="00CF7A47"/>
    <w:rsid w:val="00CF7F24"/>
    <w:rsid w:val="00D00D5E"/>
    <w:rsid w:val="00D01189"/>
    <w:rsid w:val="00D01C84"/>
    <w:rsid w:val="00D02719"/>
    <w:rsid w:val="00D04438"/>
    <w:rsid w:val="00D04547"/>
    <w:rsid w:val="00D04F75"/>
    <w:rsid w:val="00D06158"/>
    <w:rsid w:val="00D073F9"/>
    <w:rsid w:val="00D13B33"/>
    <w:rsid w:val="00D14C35"/>
    <w:rsid w:val="00D15036"/>
    <w:rsid w:val="00D17A40"/>
    <w:rsid w:val="00D17B5E"/>
    <w:rsid w:val="00D20340"/>
    <w:rsid w:val="00D20B60"/>
    <w:rsid w:val="00D21DF1"/>
    <w:rsid w:val="00D2242E"/>
    <w:rsid w:val="00D22DB0"/>
    <w:rsid w:val="00D2446E"/>
    <w:rsid w:val="00D25D65"/>
    <w:rsid w:val="00D25EF1"/>
    <w:rsid w:val="00D26FAB"/>
    <w:rsid w:val="00D31C97"/>
    <w:rsid w:val="00D329C5"/>
    <w:rsid w:val="00D32E84"/>
    <w:rsid w:val="00D35638"/>
    <w:rsid w:val="00D37D7C"/>
    <w:rsid w:val="00D407E5"/>
    <w:rsid w:val="00D41908"/>
    <w:rsid w:val="00D433BD"/>
    <w:rsid w:val="00D4476D"/>
    <w:rsid w:val="00D451E7"/>
    <w:rsid w:val="00D4525E"/>
    <w:rsid w:val="00D45605"/>
    <w:rsid w:val="00D456F4"/>
    <w:rsid w:val="00D5044A"/>
    <w:rsid w:val="00D519FF"/>
    <w:rsid w:val="00D5250F"/>
    <w:rsid w:val="00D531F9"/>
    <w:rsid w:val="00D54037"/>
    <w:rsid w:val="00D565F0"/>
    <w:rsid w:val="00D57991"/>
    <w:rsid w:val="00D616C2"/>
    <w:rsid w:val="00D63759"/>
    <w:rsid w:val="00D6492B"/>
    <w:rsid w:val="00D65FE6"/>
    <w:rsid w:val="00D66246"/>
    <w:rsid w:val="00D70485"/>
    <w:rsid w:val="00D704E5"/>
    <w:rsid w:val="00D71071"/>
    <w:rsid w:val="00D722F2"/>
    <w:rsid w:val="00D73A9A"/>
    <w:rsid w:val="00D747D5"/>
    <w:rsid w:val="00D7529F"/>
    <w:rsid w:val="00D805B3"/>
    <w:rsid w:val="00D81238"/>
    <w:rsid w:val="00D852A8"/>
    <w:rsid w:val="00D86FAD"/>
    <w:rsid w:val="00D92DDE"/>
    <w:rsid w:val="00D92F74"/>
    <w:rsid w:val="00D92FDF"/>
    <w:rsid w:val="00D97A7D"/>
    <w:rsid w:val="00DA0DC4"/>
    <w:rsid w:val="00DA0E33"/>
    <w:rsid w:val="00DA0E42"/>
    <w:rsid w:val="00DA1404"/>
    <w:rsid w:val="00DA4515"/>
    <w:rsid w:val="00DA483B"/>
    <w:rsid w:val="00DA4B69"/>
    <w:rsid w:val="00DA5833"/>
    <w:rsid w:val="00DA5CF4"/>
    <w:rsid w:val="00DA78BC"/>
    <w:rsid w:val="00DB003C"/>
    <w:rsid w:val="00DB1275"/>
    <w:rsid w:val="00DB19D0"/>
    <w:rsid w:val="00DB46EF"/>
    <w:rsid w:val="00DB708A"/>
    <w:rsid w:val="00DB7BD5"/>
    <w:rsid w:val="00DC14E7"/>
    <w:rsid w:val="00DC52A4"/>
    <w:rsid w:val="00DD0026"/>
    <w:rsid w:val="00DD077F"/>
    <w:rsid w:val="00DD1AEB"/>
    <w:rsid w:val="00DD3996"/>
    <w:rsid w:val="00DD43AB"/>
    <w:rsid w:val="00DD55FA"/>
    <w:rsid w:val="00DD56DB"/>
    <w:rsid w:val="00DE4FC6"/>
    <w:rsid w:val="00DE5A2C"/>
    <w:rsid w:val="00DE60D7"/>
    <w:rsid w:val="00DE6CA8"/>
    <w:rsid w:val="00DE7C40"/>
    <w:rsid w:val="00DF3B5C"/>
    <w:rsid w:val="00DF50B9"/>
    <w:rsid w:val="00DF67DB"/>
    <w:rsid w:val="00DF7018"/>
    <w:rsid w:val="00E00269"/>
    <w:rsid w:val="00E02AD4"/>
    <w:rsid w:val="00E035F2"/>
    <w:rsid w:val="00E1054B"/>
    <w:rsid w:val="00E10600"/>
    <w:rsid w:val="00E11544"/>
    <w:rsid w:val="00E120A9"/>
    <w:rsid w:val="00E127B8"/>
    <w:rsid w:val="00E13AA1"/>
    <w:rsid w:val="00E146E2"/>
    <w:rsid w:val="00E20452"/>
    <w:rsid w:val="00E22573"/>
    <w:rsid w:val="00E239F8"/>
    <w:rsid w:val="00E319B8"/>
    <w:rsid w:val="00E3298B"/>
    <w:rsid w:val="00E33440"/>
    <w:rsid w:val="00E33563"/>
    <w:rsid w:val="00E337F0"/>
    <w:rsid w:val="00E33A26"/>
    <w:rsid w:val="00E345DF"/>
    <w:rsid w:val="00E36A35"/>
    <w:rsid w:val="00E37419"/>
    <w:rsid w:val="00E51029"/>
    <w:rsid w:val="00E52340"/>
    <w:rsid w:val="00E55496"/>
    <w:rsid w:val="00E5614C"/>
    <w:rsid w:val="00E569F4"/>
    <w:rsid w:val="00E578C1"/>
    <w:rsid w:val="00E60C86"/>
    <w:rsid w:val="00E61960"/>
    <w:rsid w:val="00E649B2"/>
    <w:rsid w:val="00E64C01"/>
    <w:rsid w:val="00E66D2A"/>
    <w:rsid w:val="00E67545"/>
    <w:rsid w:val="00E70163"/>
    <w:rsid w:val="00E710E9"/>
    <w:rsid w:val="00E72831"/>
    <w:rsid w:val="00E75B65"/>
    <w:rsid w:val="00E81319"/>
    <w:rsid w:val="00E817BA"/>
    <w:rsid w:val="00E839A0"/>
    <w:rsid w:val="00E84B9B"/>
    <w:rsid w:val="00E85086"/>
    <w:rsid w:val="00E85CB5"/>
    <w:rsid w:val="00E91F26"/>
    <w:rsid w:val="00E93B05"/>
    <w:rsid w:val="00E940D8"/>
    <w:rsid w:val="00E95342"/>
    <w:rsid w:val="00E95933"/>
    <w:rsid w:val="00E960CF"/>
    <w:rsid w:val="00EA0977"/>
    <w:rsid w:val="00EA0E72"/>
    <w:rsid w:val="00EA295B"/>
    <w:rsid w:val="00EA4E02"/>
    <w:rsid w:val="00EA5951"/>
    <w:rsid w:val="00EA5CE7"/>
    <w:rsid w:val="00EA6BE5"/>
    <w:rsid w:val="00EA7283"/>
    <w:rsid w:val="00EB3FF9"/>
    <w:rsid w:val="00EB62EE"/>
    <w:rsid w:val="00EB63A8"/>
    <w:rsid w:val="00EB7120"/>
    <w:rsid w:val="00EC55DA"/>
    <w:rsid w:val="00EC76F4"/>
    <w:rsid w:val="00ED09F4"/>
    <w:rsid w:val="00ED36B3"/>
    <w:rsid w:val="00ED4FF7"/>
    <w:rsid w:val="00ED5927"/>
    <w:rsid w:val="00ED75D0"/>
    <w:rsid w:val="00EE0520"/>
    <w:rsid w:val="00EE380E"/>
    <w:rsid w:val="00EE599E"/>
    <w:rsid w:val="00EE6011"/>
    <w:rsid w:val="00EE705D"/>
    <w:rsid w:val="00EF45AF"/>
    <w:rsid w:val="00EF45C1"/>
    <w:rsid w:val="00EF4C29"/>
    <w:rsid w:val="00EF4EED"/>
    <w:rsid w:val="00EF6D5D"/>
    <w:rsid w:val="00EF760B"/>
    <w:rsid w:val="00F012D3"/>
    <w:rsid w:val="00F01336"/>
    <w:rsid w:val="00F01566"/>
    <w:rsid w:val="00F035BB"/>
    <w:rsid w:val="00F03A50"/>
    <w:rsid w:val="00F04826"/>
    <w:rsid w:val="00F07671"/>
    <w:rsid w:val="00F07D0B"/>
    <w:rsid w:val="00F11185"/>
    <w:rsid w:val="00F118DB"/>
    <w:rsid w:val="00F11CF9"/>
    <w:rsid w:val="00F13429"/>
    <w:rsid w:val="00F13579"/>
    <w:rsid w:val="00F1479C"/>
    <w:rsid w:val="00F15A59"/>
    <w:rsid w:val="00F20A5E"/>
    <w:rsid w:val="00F23F31"/>
    <w:rsid w:val="00F26871"/>
    <w:rsid w:val="00F33171"/>
    <w:rsid w:val="00F33461"/>
    <w:rsid w:val="00F40074"/>
    <w:rsid w:val="00F42353"/>
    <w:rsid w:val="00F45C6B"/>
    <w:rsid w:val="00F45C87"/>
    <w:rsid w:val="00F4606C"/>
    <w:rsid w:val="00F4670A"/>
    <w:rsid w:val="00F47F71"/>
    <w:rsid w:val="00F52AF6"/>
    <w:rsid w:val="00F55799"/>
    <w:rsid w:val="00F60058"/>
    <w:rsid w:val="00F6398A"/>
    <w:rsid w:val="00F646B3"/>
    <w:rsid w:val="00F71A6E"/>
    <w:rsid w:val="00F72696"/>
    <w:rsid w:val="00F729C8"/>
    <w:rsid w:val="00F73A65"/>
    <w:rsid w:val="00F75847"/>
    <w:rsid w:val="00F800D4"/>
    <w:rsid w:val="00F845B5"/>
    <w:rsid w:val="00F85095"/>
    <w:rsid w:val="00F90090"/>
    <w:rsid w:val="00F9227E"/>
    <w:rsid w:val="00F94FE4"/>
    <w:rsid w:val="00F965C7"/>
    <w:rsid w:val="00F96DE4"/>
    <w:rsid w:val="00FA3A38"/>
    <w:rsid w:val="00FA5FC6"/>
    <w:rsid w:val="00FA602F"/>
    <w:rsid w:val="00FA65BF"/>
    <w:rsid w:val="00FA734C"/>
    <w:rsid w:val="00FB47E3"/>
    <w:rsid w:val="00FC0971"/>
    <w:rsid w:val="00FC188C"/>
    <w:rsid w:val="00FC5A0C"/>
    <w:rsid w:val="00FC5B66"/>
    <w:rsid w:val="00FC5FA7"/>
    <w:rsid w:val="00FC69D8"/>
    <w:rsid w:val="00FC6F92"/>
    <w:rsid w:val="00FD0A08"/>
    <w:rsid w:val="00FD394D"/>
    <w:rsid w:val="00FD3AE8"/>
    <w:rsid w:val="00FD3F56"/>
    <w:rsid w:val="00FD55EB"/>
    <w:rsid w:val="00FD7B66"/>
    <w:rsid w:val="00FE0709"/>
    <w:rsid w:val="00FE1B09"/>
    <w:rsid w:val="00FE1B15"/>
    <w:rsid w:val="00FE2370"/>
    <w:rsid w:val="00FE2487"/>
    <w:rsid w:val="00FE46CC"/>
    <w:rsid w:val="00FE471E"/>
    <w:rsid w:val="00FE4B9C"/>
    <w:rsid w:val="00FE7C9D"/>
    <w:rsid w:val="00FF62E3"/>
    <w:rsid w:val="00FF6FC3"/>
    <w:rsid w:val="00FF71CB"/>
    <w:rsid w:val="00FF7BDB"/>
    <w:rsid w:val="07AFA7A2"/>
    <w:rsid w:val="2B3FF7AF"/>
    <w:rsid w:val="3786A5F1"/>
    <w:rsid w:val="59F3A426"/>
    <w:rsid w:val="70FD5DD8"/>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68757"/>
  <w15:chartTrackingRefBased/>
  <w15:docId w15:val="{AAA99DFD-7C75-4FEC-B508-656195AB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0C"/>
    <w:rPr>
      <w:rFonts w:ascii="Times New Roman" w:eastAsia="Times New Roman" w:hAnsi="Times New Roman" w:cs="Times New Roman"/>
      <w:sz w:val="20"/>
      <w:lang w:val="en-US"/>
    </w:rPr>
  </w:style>
  <w:style w:type="paragraph" w:styleId="Heading1">
    <w:name w:val="heading 1"/>
    <w:basedOn w:val="Normal"/>
    <w:next w:val="Normal"/>
    <w:link w:val="Heading1Char"/>
    <w:qFormat/>
    <w:rsid w:val="00861B92"/>
    <w:pPr>
      <w:keepNext/>
      <w:outlineLvl w:val="0"/>
    </w:pPr>
    <w:rPr>
      <w:b/>
      <w:bCs/>
      <w:sz w:val="24"/>
      <w:u w:val="single"/>
    </w:rPr>
  </w:style>
  <w:style w:type="paragraph" w:styleId="Heading3">
    <w:name w:val="heading 3"/>
    <w:basedOn w:val="Normal"/>
    <w:next w:val="Normal"/>
    <w:link w:val="Heading3Char"/>
    <w:uiPriority w:val="9"/>
    <w:semiHidden/>
    <w:unhideWhenUsed/>
    <w:qFormat/>
    <w:rsid w:val="002958E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B92"/>
    <w:rPr>
      <w:rFonts w:ascii="Times New Roman" w:eastAsia="Times New Roman" w:hAnsi="Times New Roman" w:cs="Times New Roman"/>
      <w:b/>
      <w:bCs/>
      <w:u w:val="single"/>
      <w:lang w:val="en-US"/>
    </w:rPr>
  </w:style>
  <w:style w:type="paragraph" w:styleId="BodyText2">
    <w:name w:val="Body Text 2"/>
    <w:basedOn w:val="Normal"/>
    <w:link w:val="BodyText2Char"/>
    <w:rsid w:val="00861B92"/>
    <w:pPr>
      <w:spacing w:line="360" w:lineRule="auto"/>
    </w:pPr>
    <w:rPr>
      <w:sz w:val="24"/>
      <w:szCs w:val="20"/>
    </w:rPr>
  </w:style>
  <w:style w:type="character" w:customStyle="1" w:styleId="BodyText2Char">
    <w:name w:val="Body Text 2 Char"/>
    <w:basedOn w:val="DefaultParagraphFont"/>
    <w:link w:val="BodyText2"/>
    <w:rsid w:val="00861B92"/>
    <w:rPr>
      <w:rFonts w:ascii="Times New Roman" w:eastAsia="Times New Roman" w:hAnsi="Times New Roman" w:cs="Times New Roman"/>
      <w:szCs w:val="20"/>
      <w:lang w:val="en-US"/>
    </w:rPr>
  </w:style>
  <w:style w:type="paragraph" w:styleId="ListParagraph">
    <w:name w:val="List Paragraph"/>
    <w:basedOn w:val="Normal"/>
    <w:uiPriority w:val="34"/>
    <w:qFormat/>
    <w:rsid w:val="00861B92"/>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861B92"/>
    <w:pPr>
      <w:tabs>
        <w:tab w:val="center" w:pos="4513"/>
        <w:tab w:val="right" w:pos="9026"/>
      </w:tabs>
    </w:pPr>
  </w:style>
  <w:style w:type="character" w:customStyle="1" w:styleId="HeaderChar">
    <w:name w:val="Header Char"/>
    <w:basedOn w:val="DefaultParagraphFont"/>
    <w:link w:val="Header"/>
    <w:uiPriority w:val="99"/>
    <w:rsid w:val="00861B92"/>
    <w:rPr>
      <w:rFonts w:ascii="Times New Roman" w:eastAsia="Times New Roman" w:hAnsi="Times New Roman" w:cs="Times New Roman"/>
      <w:sz w:val="20"/>
      <w:lang w:val="en-US"/>
    </w:rPr>
  </w:style>
  <w:style w:type="paragraph" w:styleId="Footer">
    <w:name w:val="footer"/>
    <w:basedOn w:val="Normal"/>
    <w:link w:val="FooterChar"/>
    <w:unhideWhenUsed/>
    <w:rsid w:val="00861B92"/>
    <w:pPr>
      <w:tabs>
        <w:tab w:val="center" w:pos="4513"/>
        <w:tab w:val="right" w:pos="9026"/>
      </w:tabs>
    </w:pPr>
  </w:style>
  <w:style w:type="character" w:customStyle="1" w:styleId="FooterChar">
    <w:name w:val="Footer Char"/>
    <w:basedOn w:val="DefaultParagraphFont"/>
    <w:link w:val="Footer"/>
    <w:rsid w:val="00861B92"/>
    <w:rPr>
      <w:rFonts w:ascii="Times New Roman" w:eastAsia="Times New Roman" w:hAnsi="Times New Roman" w:cs="Times New Roman"/>
      <w:sz w:val="20"/>
      <w:lang w:val="en-US"/>
    </w:rPr>
  </w:style>
  <w:style w:type="character" w:styleId="Hyperlink">
    <w:name w:val="Hyperlink"/>
    <w:uiPriority w:val="99"/>
    <w:rsid w:val="00861B92"/>
    <w:rPr>
      <w:color w:val="0000FF"/>
      <w:u w:val="single"/>
    </w:rPr>
  </w:style>
  <w:style w:type="paragraph" w:styleId="CommentText">
    <w:name w:val="annotation text"/>
    <w:basedOn w:val="Normal"/>
    <w:link w:val="CommentTextChar"/>
    <w:semiHidden/>
    <w:rsid w:val="00861B92"/>
    <w:rPr>
      <w:szCs w:val="20"/>
    </w:rPr>
  </w:style>
  <w:style w:type="character" w:customStyle="1" w:styleId="CommentTextChar">
    <w:name w:val="Comment Text Char"/>
    <w:basedOn w:val="DefaultParagraphFont"/>
    <w:link w:val="CommentText"/>
    <w:semiHidden/>
    <w:rsid w:val="00861B92"/>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861B92"/>
    <w:pPr>
      <w:spacing w:before="100" w:beforeAutospacing="1" w:after="100" w:afterAutospacing="1"/>
    </w:pPr>
    <w:rPr>
      <w:sz w:val="24"/>
      <w:lang w:eastAsia="en-GB"/>
    </w:rPr>
  </w:style>
  <w:style w:type="character" w:styleId="CommentReference">
    <w:name w:val="annotation reference"/>
    <w:basedOn w:val="DefaultParagraphFont"/>
    <w:uiPriority w:val="99"/>
    <w:semiHidden/>
    <w:unhideWhenUsed/>
    <w:rsid w:val="00A33563"/>
    <w:rPr>
      <w:sz w:val="16"/>
      <w:szCs w:val="16"/>
    </w:rPr>
  </w:style>
  <w:style w:type="paragraph" w:styleId="CommentSubject">
    <w:name w:val="annotation subject"/>
    <w:basedOn w:val="CommentText"/>
    <w:next w:val="CommentText"/>
    <w:link w:val="CommentSubjectChar"/>
    <w:uiPriority w:val="99"/>
    <w:semiHidden/>
    <w:unhideWhenUsed/>
    <w:rsid w:val="00A33563"/>
    <w:rPr>
      <w:b/>
      <w:bCs/>
    </w:rPr>
  </w:style>
  <w:style w:type="character" w:customStyle="1" w:styleId="CommentSubjectChar">
    <w:name w:val="Comment Subject Char"/>
    <w:basedOn w:val="CommentTextChar"/>
    <w:link w:val="CommentSubject"/>
    <w:uiPriority w:val="99"/>
    <w:semiHidden/>
    <w:rsid w:val="00A33563"/>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B20732"/>
    <w:rPr>
      <w:color w:val="605E5C"/>
      <w:shd w:val="clear" w:color="auto" w:fill="E1DFDD"/>
    </w:rPr>
  </w:style>
  <w:style w:type="character" w:styleId="FollowedHyperlink">
    <w:name w:val="FollowedHyperlink"/>
    <w:basedOn w:val="DefaultParagraphFont"/>
    <w:uiPriority w:val="99"/>
    <w:semiHidden/>
    <w:unhideWhenUsed/>
    <w:rsid w:val="00E84B9B"/>
    <w:rPr>
      <w:color w:val="954F72" w:themeColor="followedHyperlink"/>
      <w:u w:val="single"/>
    </w:rPr>
  </w:style>
  <w:style w:type="paragraph" w:styleId="Revision">
    <w:name w:val="Revision"/>
    <w:hidden/>
    <w:uiPriority w:val="99"/>
    <w:semiHidden/>
    <w:rsid w:val="00BE2093"/>
    <w:rPr>
      <w:rFonts w:ascii="Times New Roman" w:eastAsia="Times New Roman" w:hAnsi="Times New Roman" w:cs="Times New Roman"/>
      <w:sz w:val="20"/>
      <w:lang w:val="en-US"/>
    </w:rPr>
  </w:style>
  <w:style w:type="character" w:customStyle="1" w:styleId="Heading3Char">
    <w:name w:val="Heading 3 Char"/>
    <w:basedOn w:val="DefaultParagraphFont"/>
    <w:link w:val="Heading3"/>
    <w:uiPriority w:val="9"/>
    <w:semiHidden/>
    <w:rsid w:val="002958E6"/>
    <w:rPr>
      <w:rFonts w:asciiTheme="majorHAnsi" w:eastAsiaTheme="majorEastAsia" w:hAnsiTheme="majorHAnsi" w:cstheme="majorBidi"/>
      <w:color w:val="1F3763" w:themeColor="accent1" w:themeShade="7F"/>
      <w:lang w:val="en-US"/>
    </w:rPr>
  </w:style>
  <w:style w:type="character" w:customStyle="1" w:styleId="normaltextrun">
    <w:name w:val="normaltextrun"/>
    <w:basedOn w:val="DefaultParagraphFont"/>
    <w:rsid w:val="001F0252"/>
  </w:style>
  <w:style w:type="character" w:customStyle="1" w:styleId="apple-converted-space">
    <w:name w:val="apple-converted-space"/>
    <w:basedOn w:val="DefaultParagraphFont"/>
    <w:rsid w:val="008D2AE3"/>
  </w:style>
  <w:style w:type="paragraph" w:customStyle="1" w:styleId="paragraph">
    <w:name w:val="paragraph"/>
    <w:basedOn w:val="Normal"/>
    <w:rsid w:val="00601F7A"/>
    <w:pPr>
      <w:spacing w:before="100" w:beforeAutospacing="1" w:after="100" w:afterAutospacing="1"/>
    </w:pPr>
    <w:rPr>
      <w:sz w:val="24"/>
      <w:lang w:val="en-AU" w:eastAsia="en-GB"/>
    </w:rPr>
  </w:style>
  <w:style w:type="character" w:customStyle="1" w:styleId="eop">
    <w:name w:val="eop"/>
    <w:basedOn w:val="DefaultParagraphFont"/>
    <w:rsid w:val="00601F7A"/>
  </w:style>
  <w:style w:type="paragraph" w:styleId="BalloonText">
    <w:name w:val="Balloon Text"/>
    <w:basedOn w:val="Normal"/>
    <w:link w:val="BalloonTextChar"/>
    <w:uiPriority w:val="99"/>
    <w:semiHidden/>
    <w:unhideWhenUsed/>
    <w:rsid w:val="00B94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9DD"/>
    <w:rPr>
      <w:rFonts w:ascii="Segoe UI" w:eastAsia="Times New Roman" w:hAnsi="Segoe UI" w:cs="Segoe UI"/>
      <w:sz w:val="18"/>
      <w:szCs w:val="18"/>
      <w:lang w:val="en-US"/>
    </w:rPr>
  </w:style>
  <w:style w:type="character" w:customStyle="1" w:styleId="outlook-search-highlight">
    <w:name w:val="outlook-search-highlight"/>
    <w:basedOn w:val="DefaultParagraphFont"/>
    <w:rsid w:val="00156983"/>
  </w:style>
  <w:style w:type="character" w:customStyle="1" w:styleId="UnresolvedMention2">
    <w:name w:val="Unresolved Mention2"/>
    <w:basedOn w:val="DefaultParagraphFont"/>
    <w:uiPriority w:val="99"/>
    <w:semiHidden/>
    <w:unhideWhenUsed/>
    <w:rsid w:val="009B1B2E"/>
    <w:rPr>
      <w:color w:val="605E5C"/>
      <w:shd w:val="clear" w:color="auto" w:fill="E1DFDD"/>
    </w:rPr>
  </w:style>
  <w:style w:type="paragraph" w:styleId="HTMLPreformatted">
    <w:name w:val="HTML Preformatted"/>
    <w:basedOn w:val="Normal"/>
    <w:link w:val="HTMLPreformattedChar"/>
    <w:uiPriority w:val="99"/>
    <w:semiHidden/>
    <w:unhideWhenUsed/>
    <w:rsid w:val="0072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character" w:customStyle="1" w:styleId="HTMLPreformattedChar">
    <w:name w:val="HTML Preformatted Char"/>
    <w:basedOn w:val="DefaultParagraphFont"/>
    <w:link w:val="HTMLPreformatted"/>
    <w:uiPriority w:val="99"/>
    <w:semiHidden/>
    <w:rsid w:val="007216A3"/>
    <w:rPr>
      <w:rFonts w:ascii="Courier New" w:eastAsia="Times New Roman" w:hAnsi="Courier New" w:cs="Courier New"/>
      <w:sz w:val="20"/>
      <w:szCs w:val="20"/>
      <w:lang w:val="en-GB" w:eastAsia="en-GB"/>
    </w:rPr>
  </w:style>
  <w:style w:type="character" w:customStyle="1" w:styleId="y2iqfc">
    <w:name w:val="y2iqfc"/>
    <w:basedOn w:val="DefaultParagraphFont"/>
    <w:rsid w:val="007216A3"/>
  </w:style>
  <w:style w:type="character" w:customStyle="1" w:styleId="UnresolvedMention3">
    <w:name w:val="Unresolved Mention3"/>
    <w:basedOn w:val="DefaultParagraphFont"/>
    <w:uiPriority w:val="99"/>
    <w:semiHidden/>
    <w:unhideWhenUsed/>
    <w:rsid w:val="0050071C"/>
    <w:rPr>
      <w:color w:val="605E5C"/>
      <w:shd w:val="clear" w:color="auto" w:fill="E1DFDD"/>
    </w:rPr>
  </w:style>
  <w:style w:type="character" w:customStyle="1" w:styleId="UnresolvedMention4">
    <w:name w:val="Unresolved Mention4"/>
    <w:basedOn w:val="DefaultParagraphFont"/>
    <w:uiPriority w:val="99"/>
    <w:semiHidden/>
    <w:unhideWhenUsed/>
    <w:rsid w:val="00C47979"/>
    <w:rPr>
      <w:color w:val="605E5C"/>
      <w:shd w:val="clear" w:color="auto" w:fill="E1DFDD"/>
    </w:rPr>
  </w:style>
  <w:style w:type="character" w:customStyle="1" w:styleId="UnresolvedMention5">
    <w:name w:val="Unresolved Mention5"/>
    <w:basedOn w:val="DefaultParagraphFont"/>
    <w:uiPriority w:val="99"/>
    <w:semiHidden/>
    <w:unhideWhenUsed/>
    <w:rsid w:val="00CE34FE"/>
    <w:rPr>
      <w:color w:val="605E5C"/>
      <w:shd w:val="clear" w:color="auto" w:fill="E1DFDD"/>
    </w:rPr>
  </w:style>
  <w:style w:type="character" w:styleId="Strong">
    <w:name w:val="Strong"/>
    <w:basedOn w:val="DefaultParagraphFont"/>
    <w:uiPriority w:val="22"/>
    <w:qFormat/>
    <w:rsid w:val="00DE4FC6"/>
    <w:rPr>
      <w:b/>
      <w:bCs/>
    </w:rPr>
  </w:style>
  <w:style w:type="character" w:customStyle="1" w:styleId="UnresolvedMention">
    <w:name w:val="Unresolved Mention"/>
    <w:basedOn w:val="DefaultParagraphFont"/>
    <w:uiPriority w:val="99"/>
    <w:semiHidden/>
    <w:unhideWhenUsed/>
    <w:rsid w:val="00B57F24"/>
    <w:rPr>
      <w:color w:val="605E5C"/>
      <w:shd w:val="clear" w:color="auto" w:fill="E1DFDD"/>
    </w:rPr>
  </w:style>
  <w:style w:type="table" w:styleId="TableGrid">
    <w:name w:val="Table Grid"/>
    <w:basedOn w:val="TableNormal"/>
    <w:uiPriority w:val="39"/>
    <w:rsid w:val="00D13B33"/>
    <w:rPr>
      <w:rFonts w:eastAsiaTheme="minorEastAsia"/>
      <w:kern w:val="2"/>
      <w:lang w:val="en-US"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0764">
      <w:bodyDiv w:val="1"/>
      <w:marLeft w:val="0"/>
      <w:marRight w:val="0"/>
      <w:marTop w:val="0"/>
      <w:marBottom w:val="0"/>
      <w:divBdr>
        <w:top w:val="none" w:sz="0" w:space="0" w:color="auto"/>
        <w:left w:val="none" w:sz="0" w:space="0" w:color="auto"/>
        <w:bottom w:val="none" w:sz="0" w:space="0" w:color="auto"/>
        <w:right w:val="none" w:sz="0" w:space="0" w:color="auto"/>
      </w:divBdr>
    </w:div>
    <w:div w:id="170025316">
      <w:bodyDiv w:val="1"/>
      <w:marLeft w:val="0"/>
      <w:marRight w:val="0"/>
      <w:marTop w:val="0"/>
      <w:marBottom w:val="0"/>
      <w:divBdr>
        <w:top w:val="none" w:sz="0" w:space="0" w:color="auto"/>
        <w:left w:val="none" w:sz="0" w:space="0" w:color="auto"/>
        <w:bottom w:val="none" w:sz="0" w:space="0" w:color="auto"/>
        <w:right w:val="none" w:sz="0" w:space="0" w:color="auto"/>
      </w:divBdr>
    </w:div>
    <w:div w:id="453211217">
      <w:bodyDiv w:val="1"/>
      <w:marLeft w:val="0"/>
      <w:marRight w:val="0"/>
      <w:marTop w:val="0"/>
      <w:marBottom w:val="0"/>
      <w:divBdr>
        <w:top w:val="none" w:sz="0" w:space="0" w:color="auto"/>
        <w:left w:val="none" w:sz="0" w:space="0" w:color="auto"/>
        <w:bottom w:val="none" w:sz="0" w:space="0" w:color="auto"/>
        <w:right w:val="none" w:sz="0" w:space="0" w:color="auto"/>
      </w:divBdr>
    </w:div>
    <w:div w:id="548617124">
      <w:bodyDiv w:val="1"/>
      <w:marLeft w:val="0"/>
      <w:marRight w:val="0"/>
      <w:marTop w:val="0"/>
      <w:marBottom w:val="0"/>
      <w:divBdr>
        <w:top w:val="none" w:sz="0" w:space="0" w:color="auto"/>
        <w:left w:val="none" w:sz="0" w:space="0" w:color="auto"/>
        <w:bottom w:val="none" w:sz="0" w:space="0" w:color="auto"/>
        <w:right w:val="none" w:sz="0" w:space="0" w:color="auto"/>
      </w:divBdr>
    </w:div>
    <w:div w:id="640963439">
      <w:bodyDiv w:val="1"/>
      <w:marLeft w:val="0"/>
      <w:marRight w:val="0"/>
      <w:marTop w:val="0"/>
      <w:marBottom w:val="0"/>
      <w:divBdr>
        <w:top w:val="none" w:sz="0" w:space="0" w:color="auto"/>
        <w:left w:val="none" w:sz="0" w:space="0" w:color="auto"/>
        <w:bottom w:val="none" w:sz="0" w:space="0" w:color="auto"/>
        <w:right w:val="none" w:sz="0" w:space="0" w:color="auto"/>
      </w:divBdr>
    </w:div>
    <w:div w:id="861356945">
      <w:bodyDiv w:val="1"/>
      <w:marLeft w:val="0"/>
      <w:marRight w:val="0"/>
      <w:marTop w:val="0"/>
      <w:marBottom w:val="0"/>
      <w:divBdr>
        <w:top w:val="none" w:sz="0" w:space="0" w:color="auto"/>
        <w:left w:val="none" w:sz="0" w:space="0" w:color="auto"/>
        <w:bottom w:val="none" w:sz="0" w:space="0" w:color="auto"/>
        <w:right w:val="none" w:sz="0" w:space="0" w:color="auto"/>
      </w:divBdr>
    </w:div>
    <w:div w:id="1038629268">
      <w:bodyDiv w:val="1"/>
      <w:marLeft w:val="0"/>
      <w:marRight w:val="0"/>
      <w:marTop w:val="0"/>
      <w:marBottom w:val="0"/>
      <w:divBdr>
        <w:top w:val="none" w:sz="0" w:space="0" w:color="auto"/>
        <w:left w:val="none" w:sz="0" w:space="0" w:color="auto"/>
        <w:bottom w:val="none" w:sz="0" w:space="0" w:color="auto"/>
        <w:right w:val="none" w:sz="0" w:space="0" w:color="auto"/>
      </w:divBdr>
    </w:div>
    <w:div w:id="1038704565">
      <w:bodyDiv w:val="1"/>
      <w:marLeft w:val="0"/>
      <w:marRight w:val="0"/>
      <w:marTop w:val="0"/>
      <w:marBottom w:val="0"/>
      <w:divBdr>
        <w:top w:val="none" w:sz="0" w:space="0" w:color="auto"/>
        <w:left w:val="none" w:sz="0" w:space="0" w:color="auto"/>
        <w:bottom w:val="none" w:sz="0" w:space="0" w:color="auto"/>
        <w:right w:val="none" w:sz="0" w:space="0" w:color="auto"/>
      </w:divBdr>
    </w:div>
    <w:div w:id="1050376147">
      <w:bodyDiv w:val="1"/>
      <w:marLeft w:val="0"/>
      <w:marRight w:val="0"/>
      <w:marTop w:val="0"/>
      <w:marBottom w:val="0"/>
      <w:divBdr>
        <w:top w:val="none" w:sz="0" w:space="0" w:color="auto"/>
        <w:left w:val="none" w:sz="0" w:space="0" w:color="auto"/>
        <w:bottom w:val="none" w:sz="0" w:space="0" w:color="auto"/>
        <w:right w:val="none" w:sz="0" w:space="0" w:color="auto"/>
      </w:divBdr>
    </w:div>
    <w:div w:id="1143233278">
      <w:bodyDiv w:val="1"/>
      <w:marLeft w:val="0"/>
      <w:marRight w:val="0"/>
      <w:marTop w:val="0"/>
      <w:marBottom w:val="0"/>
      <w:divBdr>
        <w:top w:val="none" w:sz="0" w:space="0" w:color="auto"/>
        <w:left w:val="none" w:sz="0" w:space="0" w:color="auto"/>
        <w:bottom w:val="none" w:sz="0" w:space="0" w:color="auto"/>
        <w:right w:val="none" w:sz="0" w:space="0" w:color="auto"/>
      </w:divBdr>
    </w:div>
    <w:div w:id="1235044402">
      <w:bodyDiv w:val="1"/>
      <w:marLeft w:val="0"/>
      <w:marRight w:val="0"/>
      <w:marTop w:val="0"/>
      <w:marBottom w:val="0"/>
      <w:divBdr>
        <w:top w:val="none" w:sz="0" w:space="0" w:color="auto"/>
        <w:left w:val="none" w:sz="0" w:space="0" w:color="auto"/>
        <w:bottom w:val="none" w:sz="0" w:space="0" w:color="auto"/>
        <w:right w:val="none" w:sz="0" w:space="0" w:color="auto"/>
      </w:divBdr>
    </w:div>
    <w:div w:id="1298949699">
      <w:bodyDiv w:val="1"/>
      <w:marLeft w:val="0"/>
      <w:marRight w:val="0"/>
      <w:marTop w:val="0"/>
      <w:marBottom w:val="0"/>
      <w:divBdr>
        <w:top w:val="none" w:sz="0" w:space="0" w:color="auto"/>
        <w:left w:val="none" w:sz="0" w:space="0" w:color="auto"/>
        <w:bottom w:val="none" w:sz="0" w:space="0" w:color="auto"/>
        <w:right w:val="none" w:sz="0" w:space="0" w:color="auto"/>
      </w:divBdr>
    </w:div>
    <w:div w:id="1342466722">
      <w:bodyDiv w:val="1"/>
      <w:marLeft w:val="0"/>
      <w:marRight w:val="0"/>
      <w:marTop w:val="0"/>
      <w:marBottom w:val="0"/>
      <w:divBdr>
        <w:top w:val="none" w:sz="0" w:space="0" w:color="auto"/>
        <w:left w:val="none" w:sz="0" w:space="0" w:color="auto"/>
        <w:bottom w:val="none" w:sz="0" w:space="0" w:color="auto"/>
        <w:right w:val="none" w:sz="0" w:space="0" w:color="auto"/>
      </w:divBdr>
      <w:divsChild>
        <w:div w:id="1532108961">
          <w:marLeft w:val="-12"/>
          <w:marRight w:val="0"/>
          <w:marTop w:val="0"/>
          <w:marBottom w:val="0"/>
          <w:divBdr>
            <w:top w:val="none" w:sz="0" w:space="0" w:color="auto"/>
            <w:left w:val="none" w:sz="0" w:space="0" w:color="auto"/>
            <w:bottom w:val="none" w:sz="0" w:space="0" w:color="auto"/>
            <w:right w:val="none" w:sz="0" w:space="0" w:color="auto"/>
          </w:divBdr>
        </w:div>
      </w:divsChild>
    </w:div>
    <w:div w:id="1473326056">
      <w:bodyDiv w:val="1"/>
      <w:marLeft w:val="0"/>
      <w:marRight w:val="0"/>
      <w:marTop w:val="0"/>
      <w:marBottom w:val="0"/>
      <w:divBdr>
        <w:top w:val="none" w:sz="0" w:space="0" w:color="auto"/>
        <w:left w:val="none" w:sz="0" w:space="0" w:color="auto"/>
        <w:bottom w:val="none" w:sz="0" w:space="0" w:color="auto"/>
        <w:right w:val="none" w:sz="0" w:space="0" w:color="auto"/>
      </w:divBdr>
    </w:div>
    <w:div w:id="1539855264">
      <w:bodyDiv w:val="1"/>
      <w:marLeft w:val="0"/>
      <w:marRight w:val="0"/>
      <w:marTop w:val="0"/>
      <w:marBottom w:val="0"/>
      <w:divBdr>
        <w:top w:val="none" w:sz="0" w:space="0" w:color="auto"/>
        <w:left w:val="none" w:sz="0" w:space="0" w:color="auto"/>
        <w:bottom w:val="none" w:sz="0" w:space="0" w:color="auto"/>
        <w:right w:val="none" w:sz="0" w:space="0" w:color="auto"/>
      </w:divBdr>
    </w:div>
    <w:div w:id="1545604395">
      <w:bodyDiv w:val="1"/>
      <w:marLeft w:val="0"/>
      <w:marRight w:val="0"/>
      <w:marTop w:val="0"/>
      <w:marBottom w:val="0"/>
      <w:divBdr>
        <w:top w:val="none" w:sz="0" w:space="0" w:color="auto"/>
        <w:left w:val="none" w:sz="0" w:space="0" w:color="auto"/>
        <w:bottom w:val="none" w:sz="0" w:space="0" w:color="auto"/>
        <w:right w:val="none" w:sz="0" w:space="0" w:color="auto"/>
      </w:divBdr>
    </w:div>
    <w:div w:id="1578973742">
      <w:bodyDiv w:val="1"/>
      <w:marLeft w:val="0"/>
      <w:marRight w:val="0"/>
      <w:marTop w:val="0"/>
      <w:marBottom w:val="0"/>
      <w:divBdr>
        <w:top w:val="none" w:sz="0" w:space="0" w:color="auto"/>
        <w:left w:val="none" w:sz="0" w:space="0" w:color="auto"/>
        <w:bottom w:val="none" w:sz="0" w:space="0" w:color="auto"/>
        <w:right w:val="none" w:sz="0" w:space="0" w:color="auto"/>
      </w:divBdr>
    </w:div>
    <w:div w:id="1608389589">
      <w:bodyDiv w:val="1"/>
      <w:marLeft w:val="0"/>
      <w:marRight w:val="0"/>
      <w:marTop w:val="0"/>
      <w:marBottom w:val="0"/>
      <w:divBdr>
        <w:top w:val="none" w:sz="0" w:space="0" w:color="auto"/>
        <w:left w:val="none" w:sz="0" w:space="0" w:color="auto"/>
        <w:bottom w:val="none" w:sz="0" w:space="0" w:color="auto"/>
        <w:right w:val="none" w:sz="0" w:space="0" w:color="auto"/>
      </w:divBdr>
    </w:div>
    <w:div w:id="1610819914">
      <w:bodyDiv w:val="1"/>
      <w:marLeft w:val="0"/>
      <w:marRight w:val="0"/>
      <w:marTop w:val="0"/>
      <w:marBottom w:val="0"/>
      <w:divBdr>
        <w:top w:val="none" w:sz="0" w:space="0" w:color="auto"/>
        <w:left w:val="none" w:sz="0" w:space="0" w:color="auto"/>
        <w:bottom w:val="none" w:sz="0" w:space="0" w:color="auto"/>
        <w:right w:val="none" w:sz="0" w:space="0" w:color="auto"/>
      </w:divBdr>
      <w:divsChild>
        <w:div w:id="214437881">
          <w:marLeft w:val="0"/>
          <w:marRight w:val="0"/>
          <w:marTop w:val="0"/>
          <w:marBottom w:val="0"/>
          <w:divBdr>
            <w:top w:val="none" w:sz="0" w:space="0" w:color="auto"/>
            <w:left w:val="none" w:sz="0" w:space="0" w:color="auto"/>
            <w:bottom w:val="none" w:sz="0" w:space="0" w:color="auto"/>
            <w:right w:val="none" w:sz="0" w:space="0" w:color="auto"/>
          </w:divBdr>
        </w:div>
        <w:div w:id="394932890">
          <w:marLeft w:val="0"/>
          <w:marRight w:val="0"/>
          <w:marTop w:val="0"/>
          <w:marBottom w:val="0"/>
          <w:divBdr>
            <w:top w:val="none" w:sz="0" w:space="0" w:color="auto"/>
            <w:left w:val="none" w:sz="0" w:space="0" w:color="auto"/>
            <w:bottom w:val="none" w:sz="0" w:space="0" w:color="auto"/>
            <w:right w:val="none" w:sz="0" w:space="0" w:color="auto"/>
          </w:divBdr>
        </w:div>
        <w:div w:id="1327786270">
          <w:marLeft w:val="0"/>
          <w:marRight w:val="0"/>
          <w:marTop w:val="0"/>
          <w:marBottom w:val="0"/>
          <w:divBdr>
            <w:top w:val="none" w:sz="0" w:space="0" w:color="auto"/>
            <w:left w:val="none" w:sz="0" w:space="0" w:color="auto"/>
            <w:bottom w:val="none" w:sz="0" w:space="0" w:color="auto"/>
            <w:right w:val="none" w:sz="0" w:space="0" w:color="auto"/>
          </w:divBdr>
        </w:div>
        <w:div w:id="1374622583">
          <w:marLeft w:val="0"/>
          <w:marRight w:val="0"/>
          <w:marTop w:val="0"/>
          <w:marBottom w:val="0"/>
          <w:divBdr>
            <w:top w:val="none" w:sz="0" w:space="0" w:color="auto"/>
            <w:left w:val="none" w:sz="0" w:space="0" w:color="auto"/>
            <w:bottom w:val="none" w:sz="0" w:space="0" w:color="auto"/>
            <w:right w:val="none" w:sz="0" w:space="0" w:color="auto"/>
          </w:divBdr>
        </w:div>
        <w:div w:id="1473712145">
          <w:marLeft w:val="0"/>
          <w:marRight w:val="0"/>
          <w:marTop w:val="0"/>
          <w:marBottom w:val="0"/>
          <w:divBdr>
            <w:top w:val="none" w:sz="0" w:space="0" w:color="auto"/>
            <w:left w:val="none" w:sz="0" w:space="0" w:color="auto"/>
            <w:bottom w:val="none" w:sz="0" w:space="0" w:color="auto"/>
            <w:right w:val="none" w:sz="0" w:space="0" w:color="auto"/>
          </w:divBdr>
        </w:div>
        <w:div w:id="1597519499">
          <w:marLeft w:val="0"/>
          <w:marRight w:val="0"/>
          <w:marTop w:val="0"/>
          <w:marBottom w:val="0"/>
          <w:divBdr>
            <w:top w:val="none" w:sz="0" w:space="0" w:color="auto"/>
            <w:left w:val="none" w:sz="0" w:space="0" w:color="auto"/>
            <w:bottom w:val="none" w:sz="0" w:space="0" w:color="auto"/>
            <w:right w:val="none" w:sz="0" w:space="0" w:color="auto"/>
          </w:divBdr>
        </w:div>
        <w:div w:id="1660187876">
          <w:marLeft w:val="0"/>
          <w:marRight w:val="0"/>
          <w:marTop w:val="0"/>
          <w:marBottom w:val="0"/>
          <w:divBdr>
            <w:top w:val="none" w:sz="0" w:space="0" w:color="auto"/>
            <w:left w:val="none" w:sz="0" w:space="0" w:color="auto"/>
            <w:bottom w:val="none" w:sz="0" w:space="0" w:color="auto"/>
            <w:right w:val="none" w:sz="0" w:space="0" w:color="auto"/>
          </w:divBdr>
        </w:div>
      </w:divsChild>
    </w:div>
    <w:div w:id="1627660935">
      <w:bodyDiv w:val="1"/>
      <w:marLeft w:val="0"/>
      <w:marRight w:val="0"/>
      <w:marTop w:val="0"/>
      <w:marBottom w:val="0"/>
      <w:divBdr>
        <w:top w:val="none" w:sz="0" w:space="0" w:color="auto"/>
        <w:left w:val="none" w:sz="0" w:space="0" w:color="auto"/>
        <w:bottom w:val="none" w:sz="0" w:space="0" w:color="auto"/>
        <w:right w:val="none" w:sz="0" w:space="0" w:color="auto"/>
      </w:divBdr>
    </w:div>
    <w:div w:id="1708527944">
      <w:bodyDiv w:val="1"/>
      <w:marLeft w:val="0"/>
      <w:marRight w:val="0"/>
      <w:marTop w:val="0"/>
      <w:marBottom w:val="0"/>
      <w:divBdr>
        <w:top w:val="none" w:sz="0" w:space="0" w:color="auto"/>
        <w:left w:val="none" w:sz="0" w:space="0" w:color="auto"/>
        <w:bottom w:val="none" w:sz="0" w:space="0" w:color="auto"/>
        <w:right w:val="none" w:sz="0" w:space="0" w:color="auto"/>
      </w:divBdr>
      <w:divsChild>
        <w:div w:id="2039891211">
          <w:marLeft w:val="0"/>
          <w:marRight w:val="0"/>
          <w:marTop w:val="0"/>
          <w:marBottom w:val="0"/>
          <w:divBdr>
            <w:top w:val="none" w:sz="0" w:space="0" w:color="auto"/>
            <w:left w:val="none" w:sz="0" w:space="0" w:color="auto"/>
            <w:bottom w:val="none" w:sz="0" w:space="0" w:color="auto"/>
            <w:right w:val="none" w:sz="0" w:space="0" w:color="auto"/>
          </w:divBdr>
          <w:divsChild>
            <w:div w:id="2116249163">
              <w:marLeft w:val="0"/>
              <w:marRight w:val="0"/>
              <w:marTop w:val="0"/>
              <w:marBottom w:val="0"/>
              <w:divBdr>
                <w:top w:val="none" w:sz="0" w:space="0" w:color="auto"/>
                <w:left w:val="none" w:sz="0" w:space="0" w:color="auto"/>
                <w:bottom w:val="none" w:sz="0" w:space="0" w:color="auto"/>
                <w:right w:val="none" w:sz="0" w:space="0" w:color="auto"/>
              </w:divBdr>
              <w:divsChild>
                <w:div w:id="1824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7360">
      <w:bodyDiv w:val="1"/>
      <w:marLeft w:val="0"/>
      <w:marRight w:val="0"/>
      <w:marTop w:val="0"/>
      <w:marBottom w:val="0"/>
      <w:divBdr>
        <w:top w:val="none" w:sz="0" w:space="0" w:color="auto"/>
        <w:left w:val="none" w:sz="0" w:space="0" w:color="auto"/>
        <w:bottom w:val="none" w:sz="0" w:space="0" w:color="auto"/>
        <w:right w:val="none" w:sz="0" w:space="0" w:color="auto"/>
      </w:divBdr>
    </w:div>
    <w:div w:id="1750925722">
      <w:bodyDiv w:val="1"/>
      <w:marLeft w:val="0"/>
      <w:marRight w:val="0"/>
      <w:marTop w:val="0"/>
      <w:marBottom w:val="0"/>
      <w:divBdr>
        <w:top w:val="none" w:sz="0" w:space="0" w:color="auto"/>
        <w:left w:val="none" w:sz="0" w:space="0" w:color="auto"/>
        <w:bottom w:val="none" w:sz="0" w:space="0" w:color="auto"/>
        <w:right w:val="none" w:sz="0" w:space="0" w:color="auto"/>
      </w:divBdr>
    </w:div>
    <w:div w:id="1963921050">
      <w:bodyDiv w:val="1"/>
      <w:marLeft w:val="0"/>
      <w:marRight w:val="0"/>
      <w:marTop w:val="0"/>
      <w:marBottom w:val="0"/>
      <w:divBdr>
        <w:top w:val="none" w:sz="0" w:space="0" w:color="auto"/>
        <w:left w:val="none" w:sz="0" w:space="0" w:color="auto"/>
        <w:bottom w:val="none" w:sz="0" w:space="0" w:color="auto"/>
        <w:right w:val="none" w:sz="0" w:space="0" w:color="auto"/>
      </w:divBdr>
    </w:div>
    <w:div w:id="19927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 D O C U M E N T S ! 5 1 6 6 9 5 1 . 1 < / d o c u m e n t i d >  
     < s e n d e r i d > A T R O T T E R _ C I E < / s e n d e r i d >  
     < s e n d e r e m a i l > A T R O T T E R @ C I E L E G A L . C O M . A U < / s e n d e r e m a i l >  
     < l a s t m o d i f i e d > 2 0 2 3 - 0 5 - 2 2 T 1 7 : 0 4 : 0 0 . 0 0 0 0 0 0 0 + 1 0 : 0 0 < / l a s t m o d i f i e d >  
     < d a t a b a s e > D O C U M E N T S 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ACAC4B989E6F4098937FE9F6588030" ma:contentTypeVersion="17" ma:contentTypeDescription="Create a new document." ma:contentTypeScope="" ma:versionID="13e1268e9e1cbd4502eaa627f805300e">
  <xsd:schema xmlns:xsd="http://www.w3.org/2001/XMLSchema" xmlns:xs="http://www.w3.org/2001/XMLSchema" xmlns:p="http://schemas.microsoft.com/office/2006/metadata/properties" xmlns:ns2="d42501dd-4b9a-46bf-9b5e-f2fb9ad85f08" xmlns:ns3="5e9ae189-7d2c-4b7e-85c1-40fe4c5c7181" targetNamespace="http://schemas.microsoft.com/office/2006/metadata/properties" ma:root="true" ma:fieldsID="df312c49dfaf743bf11b31a1e4267b4f" ns2:_="" ns3:_="">
    <xsd:import namespace="d42501dd-4b9a-46bf-9b5e-f2fb9ad85f08"/>
    <xsd:import namespace="5e9ae189-7d2c-4b7e-85c1-40fe4c5c71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01dd-4b9a-46bf-9b5e-f2fb9ad85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ae189-7d2c-4b7e-85c1-40fe4c5c71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5b700e-1972-4fb0-bf96-c57d1cc0fe7f}" ma:internalName="TaxCatchAll" ma:showField="CatchAllData" ma:web="5e9ae189-7d2c-4b7e-85c1-40fe4c5c7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2501dd-4b9a-46bf-9b5e-f2fb9ad85f08">
      <Terms xmlns="http://schemas.microsoft.com/office/infopath/2007/PartnerControls"/>
    </lcf76f155ced4ddcb4097134ff3c332f>
    <TaxCatchAll xmlns="5e9ae189-7d2c-4b7e-85c1-40fe4c5c71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5D9B0-F1AB-2C43-BB08-F3DBCC621640}">
  <ds:schemaRefs>
    <ds:schemaRef ds:uri="http://www.imanage.com/work/xmlschema"/>
  </ds:schemaRefs>
</ds:datastoreItem>
</file>

<file path=customXml/itemProps2.xml><?xml version="1.0" encoding="utf-8"?>
<ds:datastoreItem xmlns:ds="http://schemas.openxmlformats.org/officeDocument/2006/customXml" ds:itemID="{07AB817A-CCDA-4A5C-ADA0-A2FE3C10D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01dd-4b9a-46bf-9b5e-f2fb9ad85f08"/>
    <ds:schemaRef ds:uri="5e9ae189-7d2c-4b7e-85c1-40fe4c5c7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713AC-7605-47E5-B5DD-E2709F9ACCE0}">
  <ds:schemaRefs>
    <ds:schemaRef ds:uri="http://schemas.microsoft.com/office/2006/metadata/properties"/>
    <ds:schemaRef ds:uri="http://schemas.microsoft.com/office/infopath/2007/PartnerControls"/>
    <ds:schemaRef ds:uri="d42501dd-4b9a-46bf-9b5e-f2fb9ad85f08"/>
    <ds:schemaRef ds:uri="5e9ae189-7d2c-4b7e-85c1-40fe4c5c7181"/>
  </ds:schemaRefs>
</ds:datastoreItem>
</file>

<file path=customXml/itemProps4.xml><?xml version="1.0" encoding="utf-8"?>
<ds:datastoreItem xmlns:ds="http://schemas.openxmlformats.org/officeDocument/2006/customXml" ds:itemID="{5CAF68AC-3332-4F14-BF89-503482792AB2}">
  <ds:schemaRefs>
    <ds:schemaRef ds:uri="http://schemas.microsoft.com/sharepoint/v3/contenttype/form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Links>
    <vt:vector size="42" baseType="variant">
      <vt:variant>
        <vt:i4>6226023</vt:i4>
      </vt:variant>
      <vt:variant>
        <vt:i4>9</vt:i4>
      </vt:variant>
      <vt:variant>
        <vt:i4>0</vt:i4>
      </vt:variant>
      <vt:variant>
        <vt:i4>5</vt:i4>
      </vt:variant>
      <vt:variant>
        <vt:lpwstr>mailto:xxxxxx@ford.com</vt:lpwstr>
      </vt:variant>
      <vt:variant>
        <vt:lpwstr/>
      </vt:variant>
      <vt:variant>
        <vt:i4>6226023</vt:i4>
      </vt:variant>
      <vt:variant>
        <vt:i4>6</vt:i4>
      </vt:variant>
      <vt:variant>
        <vt:i4>0</vt:i4>
      </vt:variant>
      <vt:variant>
        <vt:i4>5</vt:i4>
      </vt:variant>
      <vt:variant>
        <vt:lpwstr>mailto:xxxxxx@ford.com</vt:lpwstr>
      </vt:variant>
      <vt:variant>
        <vt:lpwstr/>
      </vt:variant>
      <vt:variant>
        <vt:i4>6226023</vt:i4>
      </vt:variant>
      <vt:variant>
        <vt:i4>3</vt:i4>
      </vt:variant>
      <vt:variant>
        <vt:i4>0</vt:i4>
      </vt:variant>
      <vt:variant>
        <vt:i4>5</vt:i4>
      </vt:variant>
      <vt:variant>
        <vt:lpwstr>mailto:xxxxxx@ford.com</vt:lpwstr>
      </vt:variant>
      <vt:variant>
        <vt:lpwstr/>
      </vt:variant>
      <vt:variant>
        <vt:i4>2293871</vt:i4>
      </vt:variant>
      <vt:variant>
        <vt:i4>0</vt:i4>
      </vt:variant>
      <vt:variant>
        <vt:i4>0</vt:i4>
      </vt:variant>
      <vt:variant>
        <vt:i4>5</vt:i4>
      </vt:variant>
      <vt:variant>
        <vt:lpwstr>https://corporate.ford.com/</vt:lpwstr>
      </vt:variant>
      <vt:variant>
        <vt:lpwstr/>
      </vt:variant>
      <vt:variant>
        <vt:i4>3735671</vt:i4>
      </vt:variant>
      <vt:variant>
        <vt:i4>0</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Bober</dc:creator>
  <cp:keywords/>
  <dc:description/>
  <cp:lastModifiedBy>dell</cp:lastModifiedBy>
  <cp:revision>3</cp:revision>
  <dcterms:created xsi:type="dcterms:W3CDTF">2025-03-05T11:53:00Z</dcterms:created>
  <dcterms:modified xsi:type="dcterms:W3CDTF">2025-03-06T03:22:00Z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0x010100F7ACAC4B989E6F4098937FE9F6588030</vt:lpwstr>
  </property>
  <property fmtid="{D5CDD505-2E9C-101B-9397-08002B2CF9AE}" pid="3" name="MediaServiceImageTags">
    <vt:lpwstr/>
  </property>
</Properties>
</file>