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117B8D" w14:textId="5559C3C7" w:rsidR="00BF70E9" w:rsidRPr="00250077" w:rsidRDefault="00BF70E9" w:rsidP="003B3E0D">
      <w:pPr>
        <w:spacing w:after="120" w:line="240" w:lineRule="auto"/>
        <w:jc w:val="center"/>
        <w:rPr>
          <w:rFonts w:ascii="Times New Roman" w:eastAsia="Times New Roman" w:hAnsi="Times New Roman" w:cs="Times New Roman"/>
          <w:sz w:val="32"/>
          <w:szCs w:val="32"/>
        </w:rPr>
      </w:pPr>
      <w:r w:rsidRPr="00250077">
        <w:rPr>
          <w:rFonts w:ascii="Times New Roman" w:eastAsia="Times New Roman" w:hAnsi="Times New Roman" w:cs="Times New Roman"/>
          <w:sz w:val="32"/>
          <w:szCs w:val="32"/>
        </w:rPr>
        <w:t>THÔNG CÁO BÁO CHÍ</w:t>
      </w:r>
    </w:p>
    <w:p w14:paraId="7B296C2B" w14:textId="31022DBE" w:rsidR="00BF70E9" w:rsidRPr="00250077" w:rsidRDefault="00BF70E9" w:rsidP="003B3E0D">
      <w:pPr>
        <w:spacing w:after="120" w:line="240" w:lineRule="auto"/>
        <w:jc w:val="center"/>
        <w:rPr>
          <w:rFonts w:ascii="Times New Roman" w:eastAsia="Times New Roman" w:hAnsi="Times New Roman" w:cs="Times New Roman"/>
          <w:b/>
          <w:bCs/>
          <w:sz w:val="32"/>
          <w:szCs w:val="32"/>
        </w:rPr>
      </w:pPr>
      <w:r w:rsidRPr="00250077">
        <w:rPr>
          <w:rFonts w:ascii="Times New Roman" w:eastAsia="Times New Roman" w:hAnsi="Times New Roman" w:cs="Times New Roman"/>
          <w:b/>
          <w:bCs/>
          <w:sz w:val="32"/>
          <w:szCs w:val="32"/>
        </w:rPr>
        <w:t>VINFAST ẤN ĐỘ ĐƯỢC VINH DANH “</w:t>
      </w:r>
      <w:r w:rsidR="00B9206F" w:rsidRPr="00250077">
        <w:rPr>
          <w:rFonts w:ascii="Times New Roman" w:eastAsia="Times New Roman" w:hAnsi="Times New Roman" w:cs="Times New Roman"/>
          <w:b/>
          <w:bCs/>
          <w:sz w:val="32"/>
          <w:szCs w:val="32"/>
        </w:rPr>
        <w:t>NHÀ SẢN XUẤT</w:t>
      </w:r>
      <w:r w:rsidRPr="00250077">
        <w:rPr>
          <w:rFonts w:ascii="Times New Roman" w:eastAsia="Times New Roman" w:hAnsi="Times New Roman" w:cs="Times New Roman"/>
          <w:b/>
          <w:bCs/>
          <w:sz w:val="32"/>
          <w:szCs w:val="32"/>
        </w:rPr>
        <w:t xml:space="preserve"> XE ĐIỆN CỦA NĂM” TẠI HT AUTO LEADERBOARD AWARDS 2026</w:t>
      </w:r>
    </w:p>
    <w:p w14:paraId="7F279DC9" w14:textId="418C018E" w:rsidR="00BF70E9" w:rsidRPr="00250077" w:rsidRDefault="00BF70E9" w:rsidP="003B3E0D">
      <w:pPr>
        <w:spacing w:after="120" w:line="240" w:lineRule="auto"/>
        <w:jc w:val="both"/>
        <w:rPr>
          <w:rFonts w:ascii="Times New Roman" w:eastAsia="Times New Roman" w:hAnsi="Times New Roman" w:cs="Times New Roman"/>
          <w:b/>
          <w:bCs/>
          <w:i/>
          <w:iCs/>
          <w:sz w:val="32"/>
          <w:szCs w:val="32"/>
        </w:rPr>
      </w:pPr>
      <w:r w:rsidRPr="00250077">
        <w:rPr>
          <w:rFonts w:ascii="Times New Roman" w:eastAsia="Times New Roman" w:hAnsi="Times New Roman" w:cs="Times New Roman"/>
          <w:b/>
          <w:bCs/>
          <w:i/>
          <w:iCs/>
          <w:sz w:val="32"/>
          <w:szCs w:val="32"/>
        </w:rPr>
        <w:t xml:space="preserve">New Delhi, ngày </w:t>
      </w:r>
      <w:r w:rsidR="00250077" w:rsidRPr="00250077">
        <w:rPr>
          <w:rFonts w:ascii="Times New Roman" w:eastAsia="Times New Roman" w:hAnsi="Times New Roman" w:cs="Times New Roman"/>
          <w:b/>
          <w:bCs/>
          <w:i/>
          <w:iCs/>
          <w:sz w:val="32"/>
          <w:szCs w:val="32"/>
        </w:rPr>
        <w:t>9</w:t>
      </w:r>
      <w:r w:rsidRPr="00250077">
        <w:rPr>
          <w:rFonts w:ascii="Times New Roman" w:eastAsia="Times New Roman" w:hAnsi="Times New Roman" w:cs="Times New Roman"/>
          <w:b/>
          <w:bCs/>
          <w:i/>
          <w:iCs/>
          <w:sz w:val="32"/>
          <w:szCs w:val="32"/>
        </w:rPr>
        <w:t>/10/2026 – VinFast được vinh danh “</w:t>
      </w:r>
      <w:r w:rsidR="00B9206F" w:rsidRPr="00250077">
        <w:rPr>
          <w:rFonts w:ascii="Times New Roman" w:eastAsia="Times New Roman" w:hAnsi="Times New Roman" w:cs="Times New Roman"/>
          <w:b/>
          <w:bCs/>
          <w:i/>
          <w:iCs/>
          <w:sz w:val="32"/>
          <w:szCs w:val="32"/>
        </w:rPr>
        <w:t>Nhà sản xuất</w:t>
      </w:r>
      <w:r w:rsidRPr="00250077">
        <w:rPr>
          <w:rFonts w:ascii="Times New Roman" w:eastAsia="Times New Roman" w:hAnsi="Times New Roman" w:cs="Times New Roman"/>
          <w:b/>
          <w:bCs/>
          <w:i/>
          <w:iCs/>
          <w:sz w:val="32"/>
          <w:szCs w:val="32"/>
        </w:rPr>
        <w:t xml:space="preserve"> xe điện của năm” tại HT Auto Leaderboard Awards 2026. Giải thưởng ghi nhận đóng góp ngày càng rõ nét của VinFast trong </w:t>
      </w:r>
      <w:r w:rsidR="006F0586" w:rsidRPr="00250077">
        <w:rPr>
          <w:rFonts w:ascii="Times New Roman" w:eastAsia="Times New Roman" w:hAnsi="Times New Roman" w:cs="Times New Roman"/>
          <w:b/>
          <w:bCs/>
          <w:i/>
          <w:iCs/>
          <w:sz w:val="32"/>
          <w:szCs w:val="32"/>
        </w:rPr>
        <w:t xml:space="preserve">việc </w:t>
      </w:r>
      <w:r w:rsidRPr="00250077">
        <w:rPr>
          <w:rFonts w:ascii="Times New Roman" w:eastAsia="Times New Roman" w:hAnsi="Times New Roman" w:cs="Times New Roman"/>
          <w:b/>
          <w:bCs/>
          <w:i/>
          <w:iCs/>
          <w:sz w:val="32"/>
          <w:szCs w:val="32"/>
        </w:rPr>
        <w:t>xây dựng hệ sinh thái giao thông điện tại Ấn Độ, đồng thời khẳng định định hướng phát triển toàn diện của hãng, từ sản phẩm, công nghệ, sản xuất, bán hàng đến trải nghiệm khách hàng.</w:t>
      </w:r>
    </w:p>
    <w:p w14:paraId="2DDD2514" w14:textId="1FAC4A71" w:rsidR="00BF70E9" w:rsidRPr="00250077" w:rsidRDefault="00BF70E9" w:rsidP="003B3E0D">
      <w:pPr>
        <w:spacing w:after="120" w:line="240" w:lineRule="auto"/>
        <w:jc w:val="both"/>
        <w:rPr>
          <w:rFonts w:ascii="Times New Roman" w:eastAsia="Times New Roman" w:hAnsi="Times New Roman" w:cs="Times New Roman"/>
          <w:sz w:val="32"/>
          <w:szCs w:val="32"/>
        </w:rPr>
      </w:pPr>
      <w:r w:rsidRPr="00250077">
        <w:rPr>
          <w:rFonts w:ascii="Times New Roman" w:eastAsia="Times New Roman" w:hAnsi="Times New Roman" w:cs="Times New Roman"/>
          <w:sz w:val="32"/>
          <w:szCs w:val="32"/>
        </w:rPr>
        <w:t xml:space="preserve">Được tổ chức bởi tờ báo uy tín Hindustan Times, HT Auto Leaderboard Awards là một trong những giải thưởng danh giá của ngành ô tô Ấn Độ, quy tụ các doanh nghiệp, thương hiệu, chuyên gia và người yêu xe để tôn vinh những thành tựu nổi bật, góp phần định hình diện mạo ngành giao thông </w:t>
      </w:r>
      <w:r w:rsidR="006F0586" w:rsidRPr="00250077">
        <w:rPr>
          <w:rFonts w:ascii="Times New Roman" w:eastAsia="Times New Roman" w:hAnsi="Times New Roman" w:cs="Times New Roman"/>
          <w:sz w:val="32"/>
          <w:szCs w:val="32"/>
        </w:rPr>
        <w:t xml:space="preserve">của </w:t>
      </w:r>
      <w:r w:rsidRPr="00250077">
        <w:rPr>
          <w:rFonts w:ascii="Times New Roman" w:eastAsia="Times New Roman" w:hAnsi="Times New Roman" w:cs="Times New Roman"/>
          <w:sz w:val="32"/>
          <w:szCs w:val="32"/>
        </w:rPr>
        <w:t xml:space="preserve">quốc gia </w:t>
      </w:r>
      <w:r w:rsidR="006F0586" w:rsidRPr="00250077">
        <w:rPr>
          <w:rFonts w:ascii="Times New Roman" w:eastAsia="Times New Roman" w:hAnsi="Times New Roman" w:cs="Times New Roman"/>
          <w:sz w:val="32"/>
          <w:szCs w:val="32"/>
        </w:rPr>
        <w:t>Nam Á</w:t>
      </w:r>
      <w:r w:rsidRPr="00250077">
        <w:rPr>
          <w:rFonts w:ascii="Times New Roman" w:eastAsia="Times New Roman" w:hAnsi="Times New Roman" w:cs="Times New Roman"/>
          <w:sz w:val="32"/>
          <w:szCs w:val="32"/>
        </w:rPr>
        <w:t>.</w:t>
      </w:r>
    </w:p>
    <w:p w14:paraId="17E429E3" w14:textId="2993C977" w:rsidR="00BF70E9" w:rsidRPr="00250077" w:rsidRDefault="00AC1291" w:rsidP="003B3E0D">
      <w:pPr>
        <w:spacing w:after="120" w:line="240" w:lineRule="auto"/>
        <w:jc w:val="both"/>
        <w:rPr>
          <w:rFonts w:ascii="Times New Roman" w:eastAsia="Times New Roman" w:hAnsi="Times New Roman" w:cs="Times New Roman"/>
          <w:sz w:val="32"/>
          <w:szCs w:val="32"/>
        </w:rPr>
      </w:pPr>
      <w:r w:rsidRPr="00250077">
        <w:rPr>
          <w:rFonts w:ascii="Times New Roman" w:eastAsia="Times New Roman" w:hAnsi="Times New Roman" w:cs="Times New Roman"/>
          <w:sz w:val="32"/>
          <w:szCs w:val="32"/>
        </w:rPr>
        <w:t>Trong bối cảnh thị trường xe điện Ấn Độ không ngừng phát triển, d</w:t>
      </w:r>
      <w:r w:rsidR="00BF70E9" w:rsidRPr="00250077">
        <w:rPr>
          <w:rFonts w:ascii="Times New Roman" w:eastAsia="Times New Roman" w:hAnsi="Times New Roman" w:cs="Times New Roman"/>
          <w:sz w:val="32"/>
          <w:szCs w:val="32"/>
        </w:rPr>
        <w:t>anh hiệu “</w:t>
      </w:r>
      <w:r w:rsidR="00B9206F" w:rsidRPr="00250077">
        <w:rPr>
          <w:rFonts w:ascii="Times New Roman" w:eastAsia="Times New Roman" w:hAnsi="Times New Roman" w:cs="Times New Roman"/>
          <w:sz w:val="32"/>
          <w:szCs w:val="32"/>
        </w:rPr>
        <w:t>Nhà sản xuất</w:t>
      </w:r>
      <w:r w:rsidR="00BF70E9" w:rsidRPr="00250077">
        <w:rPr>
          <w:rFonts w:ascii="Times New Roman" w:eastAsia="Times New Roman" w:hAnsi="Times New Roman" w:cs="Times New Roman"/>
          <w:sz w:val="32"/>
          <w:szCs w:val="32"/>
        </w:rPr>
        <w:t xml:space="preserve"> xe điện của năm”</w:t>
      </w:r>
      <w:r w:rsidRPr="00250077">
        <w:rPr>
          <w:rFonts w:ascii="Times New Roman" w:eastAsia="Times New Roman" w:hAnsi="Times New Roman" w:cs="Times New Roman"/>
          <w:sz w:val="32"/>
          <w:szCs w:val="32"/>
        </w:rPr>
        <w:t xml:space="preserve"> tôn</w:t>
      </w:r>
      <w:r w:rsidR="004C5FA7" w:rsidRPr="00250077">
        <w:rPr>
          <w:rFonts w:ascii="Times New Roman" w:eastAsia="Times New Roman" w:hAnsi="Times New Roman" w:cs="Times New Roman"/>
          <w:sz w:val="32"/>
          <w:szCs w:val="32"/>
        </w:rPr>
        <w:t xml:space="preserve"> vinh</w:t>
      </w:r>
      <w:r w:rsidR="00BF70E9" w:rsidRPr="00250077">
        <w:rPr>
          <w:rFonts w:ascii="Times New Roman" w:eastAsia="Times New Roman" w:hAnsi="Times New Roman" w:cs="Times New Roman"/>
          <w:sz w:val="32"/>
          <w:szCs w:val="32"/>
        </w:rPr>
        <w:t xml:space="preserve"> </w:t>
      </w:r>
      <w:r w:rsidRPr="00250077">
        <w:rPr>
          <w:rFonts w:ascii="Times New Roman" w:eastAsia="Times New Roman" w:hAnsi="Times New Roman" w:cs="Times New Roman"/>
          <w:sz w:val="32"/>
          <w:szCs w:val="32"/>
        </w:rPr>
        <w:t>cách tiếp cận to</w:t>
      </w:r>
      <w:r w:rsidR="00D95355">
        <w:rPr>
          <w:rFonts w:ascii="Times New Roman" w:eastAsia="Times New Roman" w:hAnsi="Times New Roman" w:cs="Times New Roman"/>
          <w:sz w:val="32"/>
          <w:szCs w:val="32"/>
        </w:rPr>
        <w:t>à</w:t>
      </w:r>
      <w:r w:rsidRPr="00250077">
        <w:rPr>
          <w:rFonts w:ascii="Times New Roman" w:eastAsia="Times New Roman" w:hAnsi="Times New Roman" w:cs="Times New Roman"/>
          <w:sz w:val="32"/>
          <w:szCs w:val="32"/>
        </w:rPr>
        <w:t xml:space="preserve">n diện của VinFast đối với giao thông xanh. Hãng không chỉ </w:t>
      </w:r>
      <w:r w:rsidR="00407673" w:rsidRPr="00250077">
        <w:rPr>
          <w:rFonts w:ascii="Times New Roman" w:eastAsia="Times New Roman" w:hAnsi="Times New Roman" w:cs="Times New Roman"/>
          <w:sz w:val="32"/>
          <w:szCs w:val="32"/>
        </w:rPr>
        <w:t xml:space="preserve">mang đến </w:t>
      </w:r>
      <w:r w:rsidR="00BF70E9" w:rsidRPr="00250077">
        <w:rPr>
          <w:rFonts w:ascii="Times New Roman" w:eastAsia="Times New Roman" w:hAnsi="Times New Roman" w:cs="Times New Roman"/>
          <w:sz w:val="32"/>
          <w:szCs w:val="32"/>
        </w:rPr>
        <w:t>các sản phẩm nổi bật</w:t>
      </w:r>
      <w:r w:rsidRPr="00250077">
        <w:rPr>
          <w:rFonts w:ascii="Times New Roman" w:eastAsia="Times New Roman" w:hAnsi="Times New Roman" w:cs="Times New Roman"/>
          <w:sz w:val="32"/>
          <w:szCs w:val="32"/>
        </w:rPr>
        <w:t xml:space="preserve"> mà còn </w:t>
      </w:r>
      <w:r w:rsidR="00BF70E9" w:rsidRPr="00250077">
        <w:rPr>
          <w:rFonts w:ascii="Times New Roman" w:eastAsia="Times New Roman" w:hAnsi="Times New Roman" w:cs="Times New Roman"/>
          <w:sz w:val="32"/>
          <w:szCs w:val="32"/>
        </w:rPr>
        <w:t xml:space="preserve">nỗ lực </w:t>
      </w:r>
      <w:r w:rsidRPr="00250077">
        <w:rPr>
          <w:rFonts w:ascii="Times New Roman" w:eastAsia="Times New Roman" w:hAnsi="Times New Roman" w:cs="Times New Roman"/>
          <w:sz w:val="32"/>
          <w:szCs w:val="32"/>
        </w:rPr>
        <w:t xml:space="preserve">xây dựng hạ tầng hỗ trợ, từ mạng lưới phân phối, </w:t>
      </w:r>
      <w:r w:rsidR="00BF70E9" w:rsidRPr="00250077">
        <w:rPr>
          <w:rFonts w:ascii="Times New Roman" w:eastAsia="Times New Roman" w:hAnsi="Times New Roman" w:cs="Times New Roman"/>
          <w:sz w:val="32"/>
          <w:szCs w:val="32"/>
        </w:rPr>
        <w:t>dịch vụ</w:t>
      </w:r>
      <w:r w:rsidRPr="00250077">
        <w:rPr>
          <w:rFonts w:ascii="Times New Roman" w:eastAsia="Times New Roman" w:hAnsi="Times New Roman" w:cs="Times New Roman"/>
          <w:sz w:val="32"/>
          <w:szCs w:val="32"/>
        </w:rPr>
        <w:t xml:space="preserve">, hậu mãi, nhà máy lắp ráp, cho đến các sáng kiến giúp xe điện trở nên dễ tiếp cận hơn với người tiêu dùng. </w:t>
      </w:r>
    </w:p>
    <w:p w14:paraId="0FC9B096" w14:textId="1CD4DC87" w:rsidR="00AC1291" w:rsidRPr="00250077" w:rsidRDefault="00AC1291" w:rsidP="003B3E0D">
      <w:pPr>
        <w:spacing w:after="120" w:line="240" w:lineRule="auto"/>
        <w:jc w:val="both"/>
        <w:rPr>
          <w:rFonts w:ascii="Times New Roman" w:eastAsia="Times New Roman" w:hAnsi="Times New Roman" w:cs="Times New Roman"/>
          <w:sz w:val="32"/>
          <w:szCs w:val="32"/>
        </w:rPr>
      </w:pPr>
      <w:r w:rsidRPr="00250077">
        <w:rPr>
          <w:rFonts w:ascii="Times New Roman" w:eastAsia="Times New Roman" w:hAnsi="Times New Roman" w:cs="Times New Roman"/>
          <w:sz w:val="32"/>
          <w:szCs w:val="32"/>
        </w:rPr>
        <w:t>Những nỗ lực này đã góp phần thiết thực vào sự phát triển nền kinh tế xanh của Ấn Độ nói chung và bang Tamil Nadu nói riêng thông qua</w:t>
      </w:r>
      <w:r w:rsidR="00D95355">
        <w:rPr>
          <w:rFonts w:ascii="Times New Roman" w:eastAsia="Times New Roman" w:hAnsi="Times New Roman" w:cs="Times New Roman"/>
          <w:sz w:val="32"/>
          <w:szCs w:val="32"/>
        </w:rPr>
        <w:t xml:space="preserve"> việc</w:t>
      </w:r>
      <w:r w:rsidRPr="00250077">
        <w:rPr>
          <w:rFonts w:ascii="Times New Roman" w:eastAsia="Times New Roman" w:hAnsi="Times New Roman" w:cs="Times New Roman"/>
          <w:sz w:val="32"/>
          <w:szCs w:val="32"/>
        </w:rPr>
        <w:t xml:space="preserve"> tạo việc làm mới, chuyển giao tri thức và công nghệ, qua đó giúp đẩy nhanh quá trình chuyển đổi sang phương thức di chuyển bền vững.</w:t>
      </w:r>
    </w:p>
    <w:p w14:paraId="64FD9077" w14:textId="4B657B2F" w:rsidR="00A77670" w:rsidRPr="00250077" w:rsidRDefault="00A77670" w:rsidP="003B3E0D">
      <w:pPr>
        <w:spacing w:after="120" w:line="240" w:lineRule="auto"/>
        <w:jc w:val="both"/>
        <w:rPr>
          <w:rFonts w:ascii="Times New Roman" w:hAnsi="Times New Roman" w:cs="Times New Roman"/>
          <w:i/>
          <w:iCs/>
          <w:sz w:val="32"/>
          <w:szCs w:val="32"/>
        </w:rPr>
      </w:pPr>
      <w:r w:rsidRPr="00250077">
        <w:rPr>
          <w:rFonts w:ascii="Times New Roman" w:hAnsi="Times New Roman" w:cs="Times New Roman"/>
          <w:b/>
          <w:bCs/>
          <w:sz w:val="32"/>
          <w:szCs w:val="32"/>
        </w:rPr>
        <w:t xml:space="preserve">Ông Prashant Singh, </w:t>
      </w:r>
      <w:r w:rsidR="00847671" w:rsidRPr="00250077">
        <w:rPr>
          <w:rFonts w:ascii="Times New Roman" w:hAnsi="Times New Roman" w:cs="Times New Roman"/>
          <w:b/>
          <w:bCs/>
          <w:sz w:val="32"/>
          <w:szCs w:val="32"/>
        </w:rPr>
        <w:t xml:space="preserve">Biên tập viên báo </w:t>
      </w:r>
      <w:r w:rsidR="00847671" w:rsidRPr="00250077">
        <w:rPr>
          <w:rFonts w:ascii="Times New Roman" w:eastAsia="Times New Roman" w:hAnsi="Times New Roman" w:cs="Times New Roman"/>
          <w:b/>
          <w:bCs/>
          <w:sz w:val="32"/>
          <w:szCs w:val="32"/>
        </w:rPr>
        <w:t>Hindustan Times</w:t>
      </w:r>
      <w:r w:rsidRPr="00250077">
        <w:rPr>
          <w:rFonts w:ascii="Times New Roman" w:hAnsi="Times New Roman" w:cs="Times New Roman"/>
          <w:b/>
          <w:bCs/>
          <w:sz w:val="32"/>
          <w:szCs w:val="32"/>
        </w:rPr>
        <w:t>,</w:t>
      </w:r>
      <w:r w:rsidRPr="00250077">
        <w:rPr>
          <w:rFonts w:ascii="Times New Roman" w:hAnsi="Times New Roman" w:cs="Times New Roman"/>
          <w:sz w:val="32"/>
          <w:szCs w:val="32"/>
        </w:rPr>
        <w:t xml:space="preserve"> </w:t>
      </w:r>
      <w:r w:rsidR="00D95355">
        <w:rPr>
          <w:rFonts w:ascii="Times New Roman" w:hAnsi="Times New Roman" w:cs="Times New Roman"/>
          <w:sz w:val="32"/>
          <w:szCs w:val="32"/>
        </w:rPr>
        <w:t xml:space="preserve">cho </w:t>
      </w:r>
      <w:r w:rsidRPr="00250077">
        <w:rPr>
          <w:rFonts w:ascii="Times New Roman" w:hAnsi="Times New Roman" w:cs="Times New Roman"/>
          <w:sz w:val="32"/>
          <w:szCs w:val="32"/>
        </w:rPr>
        <w:t>biết</w:t>
      </w:r>
      <w:r w:rsidRPr="00250077">
        <w:rPr>
          <w:rFonts w:ascii="Times New Roman" w:hAnsi="Times New Roman" w:cs="Times New Roman"/>
          <w:i/>
          <w:iCs/>
          <w:sz w:val="32"/>
          <w:szCs w:val="32"/>
        </w:rPr>
        <w:t>: “Chỉ trong thời gian ngắn, VinFast đã từng bước khẳng định vị thế trong hệ sinh thái xe điện tại Ấn Độ. Với danh mục sản phẩm phù hợp với nhu cầu của người mua xe điện trong nước, cùng hệ thống trạm sạc hỗ trợ và mức giá cạnh tranh, VinFast đang sở hữu nhiều lợi thế để tiếp tục mở rộng hiện diện tại một trong những thị trường ô tô lớn và cạnh tranh nhất thế giới”.</w:t>
      </w:r>
    </w:p>
    <w:p w14:paraId="2727B718" w14:textId="40F396AE" w:rsidR="00BF70E9" w:rsidRPr="00250077" w:rsidRDefault="00BF70E9" w:rsidP="003B3E0D">
      <w:pPr>
        <w:spacing w:after="120" w:line="240" w:lineRule="auto"/>
        <w:jc w:val="both"/>
        <w:rPr>
          <w:rFonts w:ascii="Times New Roman" w:eastAsia="Times New Roman" w:hAnsi="Times New Roman" w:cs="Times New Roman"/>
          <w:i/>
          <w:iCs/>
          <w:sz w:val="32"/>
          <w:szCs w:val="32"/>
        </w:rPr>
      </w:pPr>
      <w:r w:rsidRPr="00250077">
        <w:rPr>
          <w:rFonts w:ascii="Times New Roman" w:eastAsia="Times New Roman" w:hAnsi="Times New Roman" w:cs="Times New Roman"/>
          <w:b/>
          <w:bCs/>
          <w:sz w:val="32"/>
          <w:szCs w:val="32"/>
        </w:rPr>
        <w:t>Ông Tapan Ghosh, Tổng Giám đốc VinFast châu Á,</w:t>
      </w:r>
      <w:r w:rsidRPr="00250077">
        <w:rPr>
          <w:rFonts w:ascii="Times New Roman" w:eastAsia="Times New Roman" w:hAnsi="Times New Roman" w:cs="Times New Roman"/>
          <w:sz w:val="32"/>
          <w:szCs w:val="32"/>
        </w:rPr>
        <w:t xml:space="preserve"> </w:t>
      </w:r>
      <w:r w:rsidR="00D95355">
        <w:rPr>
          <w:rFonts w:ascii="Times New Roman" w:eastAsia="Times New Roman" w:hAnsi="Times New Roman" w:cs="Times New Roman"/>
          <w:sz w:val="32"/>
          <w:szCs w:val="32"/>
        </w:rPr>
        <w:t xml:space="preserve">chia </w:t>
      </w:r>
      <w:r w:rsidRPr="00250077">
        <w:rPr>
          <w:rFonts w:ascii="Times New Roman" w:eastAsia="Times New Roman" w:hAnsi="Times New Roman" w:cs="Times New Roman"/>
          <w:sz w:val="32"/>
          <w:szCs w:val="32"/>
        </w:rPr>
        <w:t>sẻ</w:t>
      </w:r>
      <w:r w:rsidRPr="00250077">
        <w:rPr>
          <w:rFonts w:ascii="Times New Roman" w:eastAsia="Times New Roman" w:hAnsi="Times New Roman" w:cs="Times New Roman"/>
          <w:i/>
          <w:iCs/>
          <w:sz w:val="32"/>
          <w:szCs w:val="32"/>
        </w:rPr>
        <w:t xml:space="preserve">: </w:t>
      </w:r>
      <w:r w:rsidR="00A77670" w:rsidRPr="00250077">
        <w:rPr>
          <w:rFonts w:ascii="Times New Roman" w:eastAsia="Times New Roman" w:hAnsi="Times New Roman" w:cs="Times New Roman"/>
          <w:i/>
          <w:iCs/>
          <w:sz w:val="32"/>
          <w:szCs w:val="32"/>
        </w:rPr>
        <w:t>“Danh hiệu ‘</w:t>
      </w:r>
      <w:r w:rsidR="00B9206F" w:rsidRPr="00250077">
        <w:rPr>
          <w:rFonts w:ascii="Times New Roman" w:eastAsia="Times New Roman" w:hAnsi="Times New Roman" w:cs="Times New Roman"/>
          <w:i/>
          <w:iCs/>
          <w:sz w:val="32"/>
          <w:szCs w:val="32"/>
        </w:rPr>
        <w:t>Nhà sản xuất</w:t>
      </w:r>
      <w:r w:rsidR="00A77670" w:rsidRPr="00250077">
        <w:rPr>
          <w:rFonts w:ascii="Times New Roman" w:eastAsia="Times New Roman" w:hAnsi="Times New Roman" w:cs="Times New Roman"/>
          <w:i/>
          <w:iCs/>
          <w:sz w:val="32"/>
          <w:szCs w:val="32"/>
        </w:rPr>
        <w:t xml:space="preserve"> xe điện của năm’ tại HT Auto Leaderboard Awards là sự ghi </w:t>
      </w:r>
      <w:r w:rsidR="00A77670" w:rsidRPr="00250077">
        <w:rPr>
          <w:rFonts w:ascii="Times New Roman" w:eastAsia="Times New Roman" w:hAnsi="Times New Roman" w:cs="Times New Roman"/>
          <w:i/>
          <w:iCs/>
          <w:sz w:val="32"/>
          <w:szCs w:val="32"/>
        </w:rPr>
        <w:lastRenderedPageBreak/>
        <w:t>nhận ý nghĩa đối với những nỗ lực của VinFast. Ngay từ đầu, chúng tôi đã xác định rằng để thúc đẩy giao thông xanh, không chỉ cần cho ra đời những mẫu xe tốt mà còn phải xây dựng hệ sinh thái toàn diện có thể đáp ứng nhu cầu của người dùng. Đây sẽ tiếp tục là định hướng VinFast theo đuổi tại Ấn Độ, giúp mang đến cho khách hàng những trải nghiệm thuận tiện hơn, nhiều giá trị hơn và an tâm hơn</w:t>
      </w:r>
      <w:r w:rsidRPr="00250077">
        <w:rPr>
          <w:rFonts w:ascii="Times New Roman" w:eastAsia="Times New Roman" w:hAnsi="Times New Roman" w:cs="Times New Roman"/>
          <w:i/>
          <w:iCs/>
          <w:sz w:val="32"/>
          <w:szCs w:val="32"/>
        </w:rPr>
        <w:t>”.</w:t>
      </w:r>
    </w:p>
    <w:p w14:paraId="2A3A1E2F" w14:textId="2CE0D59F" w:rsidR="004C5FA7" w:rsidRPr="00250077" w:rsidRDefault="004C5FA7" w:rsidP="003B3E0D">
      <w:pPr>
        <w:spacing w:after="120" w:line="240" w:lineRule="auto"/>
        <w:jc w:val="both"/>
        <w:rPr>
          <w:rFonts w:ascii="Times New Roman" w:eastAsia="Times New Roman" w:hAnsi="Times New Roman" w:cs="Times New Roman"/>
          <w:sz w:val="32"/>
          <w:szCs w:val="32"/>
        </w:rPr>
      </w:pPr>
      <w:r w:rsidRPr="00250077">
        <w:rPr>
          <w:rFonts w:ascii="Times New Roman" w:eastAsia="Times New Roman" w:hAnsi="Times New Roman" w:cs="Times New Roman"/>
          <w:sz w:val="32"/>
          <w:szCs w:val="32"/>
        </w:rPr>
        <w:t>Giải thưởng lần này tiếp tục nối dài danh sách các danh hiệu mà VinFast đạt được tại những giải thưởng uy tín của ngành ô tô Ấn Độ, trong đó có “Nhà sản xuất xe điện của năm” tại Times Drive Auto Summit &amp; Awards 2026, “</w:t>
      </w:r>
      <w:r w:rsidR="00A77670" w:rsidRPr="00250077">
        <w:rPr>
          <w:rFonts w:ascii="Times New Roman" w:eastAsia="Times New Roman" w:hAnsi="Times New Roman" w:cs="Times New Roman"/>
          <w:sz w:val="32"/>
          <w:szCs w:val="32"/>
        </w:rPr>
        <w:t>Thương hiệu EV tiên phong của năm</w:t>
      </w:r>
      <w:r w:rsidRPr="00250077">
        <w:rPr>
          <w:rFonts w:ascii="Times New Roman" w:eastAsia="Times New Roman" w:hAnsi="Times New Roman" w:cs="Times New Roman"/>
          <w:sz w:val="32"/>
          <w:szCs w:val="32"/>
        </w:rPr>
        <w:t xml:space="preserve">” tại Jagran Hi-Tech Awards 2026 và “Thương hiệu </w:t>
      </w:r>
      <w:r w:rsidR="00A77670" w:rsidRPr="00250077">
        <w:rPr>
          <w:rFonts w:ascii="Times New Roman" w:eastAsia="Times New Roman" w:hAnsi="Times New Roman" w:cs="Times New Roman"/>
          <w:sz w:val="32"/>
          <w:szCs w:val="32"/>
        </w:rPr>
        <w:t>bứt</w:t>
      </w:r>
      <w:r w:rsidRPr="00250077">
        <w:rPr>
          <w:rFonts w:ascii="Times New Roman" w:eastAsia="Times New Roman" w:hAnsi="Times New Roman" w:cs="Times New Roman"/>
          <w:sz w:val="32"/>
          <w:szCs w:val="32"/>
        </w:rPr>
        <w:t xml:space="preserve"> phá của năm” tại Car&amp;Bike Awards 2026. </w:t>
      </w:r>
      <w:r w:rsidR="00A77670" w:rsidRPr="00250077">
        <w:rPr>
          <w:rFonts w:ascii="Times New Roman" w:eastAsia="Times New Roman" w:hAnsi="Times New Roman" w:cs="Times New Roman"/>
          <w:sz w:val="32"/>
          <w:szCs w:val="32"/>
        </w:rPr>
        <w:t xml:space="preserve">Về </w:t>
      </w:r>
      <w:r w:rsidRPr="00250077">
        <w:rPr>
          <w:rFonts w:ascii="Times New Roman" w:eastAsia="Times New Roman" w:hAnsi="Times New Roman" w:cs="Times New Roman"/>
          <w:sz w:val="32"/>
          <w:szCs w:val="32"/>
        </w:rPr>
        <w:t xml:space="preserve">sản phẩm, </w:t>
      </w:r>
      <w:r w:rsidR="00A77670" w:rsidRPr="00250077">
        <w:rPr>
          <w:rFonts w:ascii="Times New Roman" w:eastAsia="Times New Roman" w:hAnsi="Times New Roman" w:cs="Times New Roman"/>
          <w:sz w:val="32"/>
          <w:szCs w:val="32"/>
        </w:rPr>
        <w:t xml:space="preserve">mẫu xe VinFast </w:t>
      </w:r>
      <w:r w:rsidRPr="00250077">
        <w:rPr>
          <w:rFonts w:ascii="Times New Roman" w:eastAsia="Times New Roman" w:hAnsi="Times New Roman" w:cs="Times New Roman"/>
          <w:sz w:val="32"/>
          <w:szCs w:val="32"/>
        </w:rPr>
        <w:t xml:space="preserve">VF 7 </w:t>
      </w:r>
      <w:r w:rsidR="00A77670" w:rsidRPr="00250077">
        <w:rPr>
          <w:rFonts w:ascii="Times New Roman" w:eastAsia="Times New Roman" w:hAnsi="Times New Roman" w:cs="Times New Roman"/>
          <w:sz w:val="32"/>
          <w:szCs w:val="32"/>
        </w:rPr>
        <w:t xml:space="preserve">đã nhận </w:t>
      </w:r>
      <w:r w:rsidRPr="00250077">
        <w:rPr>
          <w:rFonts w:ascii="Times New Roman" w:eastAsia="Times New Roman" w:hAnsi="Times New Roman" w:cs="Times New Roman"/>
          <w:sz w:val="32"/>
          <w:szCs w:val="32"/>
        </w:rPr>
        <w:t>danh hiệu “SUV điện của năm” tại BBC TopGear India Awards 2026, trong khi VF 6 được vinh danh “Mẫu xe đáng tiền nhất năm” tại Autocar India Awards 2026. Những giải thưởng này cho thấy các sản phẩm của VinFast và định hướng phát triển dài hạn của hãng đang nhận được sự đánh giá tích cực từ giới chuyên môn tại Ấn Độ.</w:t>
      </w:r>
    </w:p>
    <w:p w14:paraId="2D875607" w14:textId="070021C0" w:rsidR="007A617C" w:rsidRPr="00250077" w:rsidRDefault="00014123" w:rsidP="003B3E0D">
      <w:pPr>
        <w:spacing w:after="120" w:line="240" w:lineRule="auto"/>
        <w:jc w:val="both"/>
        <w:rPr>
          <w:rFonts w:ascii="Times New Roman" w:eastAsia="Times New Roman" w:hAnsi="Times New Roman" w:cs="Times New Roman"/>
          <w:sz w:val="32"/>
          <w:szCs w:val="32"/>
        </w:rPr>
      </w:pPr>
      <w:r w:rsidRPr="00250077">
        <w:rPr>
          <w:rFonts w:ascii="Times New Roman" w:eastAsia="Times New Roman" w:hAnsi="Times New Roman" w:cs="Times New Roman"/>
          <w:sz w:val="32"/>
          <w:szCs w:val="32"/>
        </w:rPr>
        <w:t xml:space="preserve">Kể từ khi gia nhập Ấn Độ, VinFast </w:t>
      </w:r>
      <w:r w:rsidR="007A617C" w:rsidRPr="00250077">
        <w:rPr>
          <w:rFonts w:ascii="Times New Roman" w:eastAsia="Times New Roman" w:hAnsi="Times New Roman" w:cs="Times New Roman"/>
          <w:sz w:val="32"/>
          <w:szCs w:val="32"/>
        </w:rPr>
        <w:t xml:space="preserve">liên tục </w:t>
      </w:r>
      <w:r w:rsidRPr="00250077">
        <w:rPr>
          <w:rFonts w:ascii="Times New Roman" w:eastAsia="Times New Roman" w:hAnsi="Times New Roman" w:cs="Times New Roman"/>
          <w:sz w:val="32"/>
          <w:szCs w:val="32"/>
        </w:rPr>
        <w:t xml:space="preserve">mở rộng hiện diện với dải sản phẩm gồm VF 6, VF 7 và VF MPV 7, được lắp ráp </w:t>
      </w:r>
      <w:r w:rsidR="007A617C" w:rsidRPr="00250077">
        <w:rPr>
          <w:rFonts w:ascii="Times New Roman" w:eastAsia="Times New Roman" w:hAnsi="Times New Roman" w:cs="Times New Roman"/>
          <w:sz w:val="32"/>
          <w:szCs w:val="32"/>
        </w:rPr>
        <w:t xml:space="preserve">nội địa </w:t>
      </w:r>
      <w:r w:rsidRPr="00250077">
        <w:rPr>
          <w:rFonts w:ascii="Times New Roman" w:eastAsia="Times New Roman" w:hAnsi="Times New Roman" w:cs="Times New Roman"/>
          <w:sz w:val="32"/>
          <w:szCs w:val="32"/>
        </w:rPr>
        <w:t xml:space="preserve">tại nhà máy ở Tamil Nadu. </w:t>
      </w:r>
      <w:r w:rsidR="007A617C" w:rsidRPr="00250077">
        <w:rPr>
          <w:rFonts w:ascii="Times New Roman" w:eastAsia="Times New Roman" w:hAnsi="Times New Roman" w:cs="Times New Roman"/>
          <w:sz w:val="32"/>
          <w:szCs w:val="32"/>
        </w:rPr>
        <w:t xml:space="preserve">Sau khi cán mốc 60 đại lý 3S trên toàn quốc, VinFast đang trên đà hoàn thành mục tiêu 75 đại lý trước cuối năm. Doanh nghiệp không ngừng </w:t>
      </w:r>
      <w:r w:rsidRPr="00250077">
        <w:rPr>
          <w:rFonts w:ascii="Times New Roman" w:eastAsia="Times New Roman" w:hAnsi="Times New Roman" w:cs="Times New Roman"/>
          <w:sz w:val="32"/>
          <w:szCs w:val="32"/>
        </w:rPr>
        <w:t>hoàn thiện hệ sinh thái xe điện và mở rộng khả năng tiếp cận các giải pháp di chuyển xanh tại Ấn Độ, qua đó khẳng định cam kết đầu tư dài hạn và đồng hành cùng thị trường trong quá trình chuyển đổi sang giao thông điện</w:t>
      </w:r>
      <w:r w:rsidR="007A617C" w:rsidRPr="00250077">
        <w:rPr>
          <w:rFonts w:ascii="Times New Roman" w:eastAsia="Times New Roman" w:hAnsi="Times New Roman" w:cs="Times New Roman"/>
          <w:sz w:val="32"/>
          <w:szCs w:val="32"/>
        </w:rPr>
        <w:t>./.</w:t>
      </w:r>
    </w:p>
    <w:p w14:paraId="01686ECC" w14:textId="7A6EDB03" w:rsidR="00BA06F0" w:rsidRPr="00250077" w:rsidRDefault="00B92F73" w:rsidP="000C2FA5">
      <w:pPr>
        <w:spacing w:after="120" w:line="240" w:lineRule="auto"/>
        <w:jc w:val="center"/>
        <w:rPr>
          <w:rFonts w:ascii="Times New Roman" w:eastAsia="Times New Roman" w:hAnsi="Times New Roman" w:cs="Times New Roman"/>
          <w:b/>
          <w:bCs/>
          <w:sz w:val="32"/>
          <w:szCs w:val="32"/>
        </w:rPr>
      </w:pPr>
      <w:r w:rsidRPr="00250077">
        <w:rPr>
          <w:rFonts w:ascii="Times New Roman" w:eastAsia="Times New Roman" w:hAnsi="Times New Roman" w:cs="Times New Roman"/>
          <w:sz w:val="32"/>
          <w:szCs w:val="32"/>
        </w:rPr>
        <w:t>***</w:t>
      </w:r>
    </w:p>
    <w:p w14:paraId="38CDDEAE" w14:textId="77777777" w:rsidR="007A617C" w:rsidRPr="00250077" w:rsidRDefault="007A617C" w:rsidP="003B3E0D">
      <w:pPr>
        <w:spacing w:after="120" w:line="240" w:lineRule="auto"/>
        <w:jc w:val="both"/>
        <w:rPr>
          <w:rFonts w:ascii="Times New Roman" w:eastAsia="Times New Roman" w:hAnsi="Times New Roman" w:cs="Times New Roman"/>
          <w:b/>
          <w:bCs/>
          <w:sz w:val="32"/>
          <w:szCs w:val="32"/>
        </w:rPr>
      </w:pPr>
      <w:r w:rsidRPr="00250077">
        <w:rPr>
          <w:rFonts w:ascii="Times New Roman" w:eastAsia="Times New Roman" w:hAnsi="Times New Roman" w:cs="Times New Roman"/>
          <w:b/>
          <w:bCs/>
          <w:sz w:val="32"/>
          <w:szCs w:val="32"/>
        </w:rPr>
        <w:t>Về VinFast</w:t>
      </w:r>
    </w:p>
    <w:p w14:paraId="4CE48A35" w14:textId="77777777" w:rsidR="007A617C" w:rsidRPr="00250077" w:rsidRDefault="007A617C" w:rsidP="003B3E0D">
      <w:pPr>
        <w:spacing w:after="120" w:line="240" w:lineRule="auto"/>
        <w:jc w:val="both"/>
        <w:rPr>
          <w:rFonts w:ascii="Times New Roman" w:eastAsia="Times New Roman" w:hAnsi="Times New Roman" w:cs="Times New Roman"/>
          <w:sz w:val="32"/>
          <w:szCs w:val="32"/>
        </w:rPr>
      </w:pPr>
      <w:r w:rsidRPr="00250077">
        <w:rPr>
          <w:rFonts w:ascii="Times New Roman" w:eastAsia="Times New Roman" w:hAnsi="Times New Roman" w:cs="Times New Roman"/>
          <w:sz w:val="32"/>
          <w:szCs w:val="32"/>
        </w:rPr>
        <w:t>VinFast (NASDAQ: VFS), công ty con của Vingroup JSC, một trong những tập đoàn lớn nhất Việt Nam, là nhà sản xuất xe thuần điện (EV) với sứ mệnh giúp xe điện trở nên dễ tiếp cận hơn cho mọi người. Danh mục sản phẩm hiện tại của VinFast bao gồm dải SUV điện đa dạng, xe máy điện, xe đạp điện và xe buýt điện. </w:t>
      </w:r>
    </w:p>
    <w:p w14:paraId="7696FAA7" w14:textId="77777777" w:rsidR="007A617C" w:rsidRPr="00250077" w:rsidRDefault="007A617C" w:rsidP="003B3E0D">
      <w:pPr>
        <w:spacing w:after="120" w:line="240" w:lineRule="auto"/>
        <w:jc w:val="both"/>
        <w:rPr>
          <w:rFonts w:ascii="Times New Roman" w:eastAsia="Times New Roman" w:hAnsi="Times New Roman" w:cs="Times New Roman"/>
          <w:sz w:val="32"/>
          <w:szCs w:val="32"/>
        </w:rPr>
      </w:pPr>
      <w:r w:rsidRPr="00250077">
        <w:rPr>
          <w:rFonts w:ascii="Times New Roman" w:eastAsia="Times New Roman" w:hAnsi="Times New Roman" w:cs="Times New Roman"/>
          <w:sz w:val="32"/>
          <w:szCs w:val="32"/>
        </w:rPr>
        <w:t xml:space="preserve">VinFast đang bước vào giai đoạn tăng trưởng tiếp theo thông qua việc nhanh chóng mở rộng mạng lưới phân phối và đại lý trên toàn cầu, đồng thời kiện </w:t>
      </w:r>
      <w:r w:rsidRPr="00250077">
        <w:rPr>
          <w:rFonts w:ascii="Times New Roman" w:eastAsia="Times New Roman" w:hAnsi="Times New Roman" w:cs="Times New Roman"/>
          <w:sz w:val="32"/>
          <w:szCs w:val="32"/>
        </w:rPr>
        <w:lastRenderedPageBreak/>
        <w:t>toàn năng lực sản xuất, tập trung vào các thị trường trọng điểm tại Bắc Mỹ, châu Âu, Trung Đông, và châu Á. </w:t>
      </w:r>
    </w:p>
    <w:p w14:paraId="0ADAC3F5" w14:textId="2D156C8D" w:rsidR="00B92F73" w:rsidRPr="00250077" w:rsidRDefault="00B92F73" w:rsidP="003B3E0D">
      <w:pPr>
        <w:spacing w:after="120" w:line="240" w:lineRule="auto"/>
        <w:jc w:val="both"/>
        <w:rPr>
          <w:rFonts w:ascii="Times New Roman" w:eastAsia="Times New Roman" w:hAnsi="Times New Roman" w:cs="Times New Roman"/>
          <w:sz w:val="32"/>
          <w:szCs w:val="32"/>
        </w:rPr>
      </w:pPr>
      <w:bookmarkStart w:id="0" w:name="_GoBack"/>
      <w:bookmarkEnd w:id="0"/>
    </w:p>
    <w:sectPr w:rsidR="00B92F73" w:rsidRPr="00250077" w:rsidSect="003B3E0D">
      <w:pgSz w:w="12240" w:h="15840"/>
      <w:pgMar w:top="1440" w:right="1170" w:bottom="1440" w:left="135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D27D2C" w14:textId="77777777" w:rsidR="002C1014" w:rsidRDefault="002C1014" w:rsidP="00847671">
      <w:pPr>
        <w:spacing w:after="0" w:line="240" w:lineRule="auto"/>
      </w:pPr>
      <w:r>
        <w:separator/>
      </w:r>
    </w:p>
  </w:endnote>
  <w:endnote w:type="continuationSeparator" w:id="0">
    <w:p w14:paraId="5347C58E" w14:textId="77777777" w:rsidR="002C1014" w:rsidRDefault="002C1014" w:rsidP="008476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973789" w14:textId="77777777" w:rsidR="002C1014" w:rsidRDefault="002C1014" w:rsidP="00847671">
      <w:pPr>
        <w:spacing w:after="0" w:line="240" w:lineRule="auto"/>
      </w:pPr>
      <w:r>
        <w:separator/>
      </w:r>
    </w:p>
  </w:footnote>
  <w:footnote w:type="continuationSeparator" w:id="0">
    <w:p w14:paraId="2AD279F7" w14:textId="77777777" w:rsidR="002C1014" w:rsidRDefault="002C1014" w:rsidP="0084767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70E9"/>
    <w:rsid w:val="00014123"/>
    <w:rsid w:val="000A67C7"/>
    <w:rsid w:val="000C2FA5"/>
    <w:rsid w:val="00250077"/>
    <w:rsid w:val="002C1014"/>
    <w:rsid w:val="00344935"/>
    <w:rsid w:val="003B3E0D"/>
    <w:rsid w:val="00407673"/>
    <w:rsid w:val="004678BF"/>
    <w:rsid w:val="004C5FA7"/>
    <w:rsid w:val="00680236"/>
    <w:rsid w:val="006B5414"/>
    <w:rsid w:val="006F0586"/>
    <w:rsid w:val="007A617C"/>
    <w:rsid w:val="00822D47"/>
    <w:rsid w:val="00847671"/>
    <w:rsid w:val="009766DA"/>
    <w:rsid w:val="00985CC2"/>
    <w:rsid w:val="00A77670"/>
    <w:rsid w:val="00AC1291"/>
    <w:rsid w:val="00B9206F"/>
    <w:rsid w:val="00B92F73"/>
    <w:rsid w:val="00BA06F0"/>
    <w:rsid w:val="00BF70E9"/>
    <w:rsid w:val="00D17A6F"/>
    <w:rsid w:val="00D95355"/>
    <w:rsid w:val="00DE7E18"/>
    <w:rsid w:val="00F95D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E02910"/>
  <w15:chartTrackingRefBased/>
  <w15:docId w15:val="{C9D7DD67-06AE-46D4-9FDA-7310B2902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F70E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F70E9"/>
    <w:rPr>
      <w:color w:val="0000FF"/>
      <w:u w:val="single"/>
    </w:rPr>
  </w:style>
  <w:style w:type="character" w:customStyle="1" w:styleId="UnresolvedMention">
    <w:name w:val="Unresolved Mention"/>
    <w:basedOn w:val="DefaultParagraphFont"/>
    <w:uiPriority w:val="99"/>
    <w:semiHidden/>
    <w:unhideWhenUsed/>
    <w:rsid w:val="007A61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706089">
      <w:bodyDiv w:val="1"/>
      <w:marLeft w:val="0"/>
      <w:marRight w:val="0"/>
      <w:marTop w:val="0"/>
      <w:marBottom w:val="0"/>
      <w:divBdr>
        <w:top w:val="none" w:sz="0" w:space="0" w:color="auto"/>
        <w:left w:val="none" w:sz="0" w:space="0" w:color="auto"/>
        <w:bottom w:val="none" w:sz="0" w:space="0" w:color="auto"/>
        <w:right w:val="none" w:sz="0" w:space="0" w:color="auto"/>
      </w:divBdr>
    </w:div>
    <w:div w:id="247155897">
      <w:bodyDiv w:val="1"/>
      <w:marLeft w:val="0"/>
      <w:marRight w:val="0"/>
      <w:marTop w:val="0"/>
      <w:marBottom w:val="0"/>
      <w:divBdr>
        <w:top w:val="none" w:sz="0" w:space="0" w:color="auto"/>
        <w:left w:val="none" w:sz="0" w:space="0" w:color="auto"/>
        <w:bottom w:val="none" w:sz="0" w:space="0" w:color="auto"/>
        <w:right w:val="none" w:sz="0" w:space="0" w:color="auto"/>
      </w:divBdr>
    </w:div>
    <w:div w:id="591208401">
      <w:bodyDiv w:val="1"/>
      <w:marLeft w:val="0"/>
      <w:marRight w:val="0"/>
      <w:marTop w:val="0"/>
      <w:marBottom w:val="0"/>
      <w:divBdr>
        <w:top w:val="none" w:sz="0" w:space="0" w:color="auto"/>
        <w:left w:val="none" w:sz="0" w:space="0" w:color="auto"/>
        <w:bottom w:val="none" w:sz="0" w:space="0" w:color="auto"/>
        <w:right w:val="none" w:sz="0" w:space="0" w:color="auto"/>
      </w:divBdr>
    </w:div>
    <w:div w:id="598561904">
      <w:bodyDiv w:val="1"/>
      <w:marLeft w:val="0"/>
      <w:marRight w:val="0"/>
      <w:marTop w:val="0"/>
      <w:marBottom w:val="0"/>
      <w:divBdr>
        <w:top w:val="none" w:sz="0" w:space="0" w:color="auto"/>
        <w:left w:val="none" w:sz="0" w:space="0" w:color="auto"/>
        <w:bottom w:val="none" w:sz="0" w:space="0" w:color="auto"/>
        <w:right w:val="none" w:sz="0" w:space="0" w:color="auto"/>
      </w:divBdr>
    </w:div>
    <w:div w:id="627130779">
      <w:bodyDiv w:val="1"/>
      <w:marLeft w:val="0"/>
      <w:marRight w:val="0"/>
      <w:marTop w:val="0"/>
      <w:marBottom w:val="0"/>
      <w:divBdr>
        <w:top w:val="none" w:sz="0" w:space="0" w:color="auto"/>
        <w:left w:val="none" w:sz="0" w:space="0" w:color="auto"/>
        <w:bottom w:val="none" w:sz="0" w:space="0" w:color="auto"/>
        <w:right w:val="none" w:sz="0" w:space="0" w:color="auto"/>
      </w:divBdr>
    </w:div>
    <w:div w:id="672224492">
      <w:bodyDiv w:val="1"/>
      <w:marLeft w:val="0"/>
      <w:marRight w:val="0"/>
      <w:marTop w:val="0"/>
      <w:marBottom w:val="0"/>
      <w:divBdr>
        <w:top w:val="none" w:sz="0" w:space="0" w:color="auto"/>
        <w:left w:val="none" w:sz="0" w:space="0" w:color="auto"/>
        <w:bottom w:val="none" w:sz="0" w:space="0" w:color="auto"/>
        <w:right w:val="none" w:sz="0" w:space="0" w:color="auto"/>
      </w:divBdr>
    </w:div>
    <w:div w:id="1255287418">
      <w:bodyDiv w:val="1"/>
      <w:marLeft w:val="0"/>
      <w:marRight w:val="0"/>
      <w:marTop w:val="0"/>
      <w:marBottom w:val="0"/>
      <w:divBdr>
        <w:top w:val="none" w:sz="0" w:space="0" w:color="auto"/>
        <w:left w:val="none" w:sz="0" w:space="0" w:color="auto"/>
        <w:bottom w:val="none" w:sz="0" w:space="0" w:color="auto"/>
        <w:right w:val="none" w:sz="0" w:space="0" w:color="auto"/>
      </w:divBdr>
      <w:divsChild>
        <w:div w:id="1191911995">
          <w:marLeft w:val="0"/>
          <w:marRight w:val="0"/>
          <w:marTop w:val="0"/>
          <w:marBottom w:val="0"/>
          <w:divBdr>
            <w:top w:val="none" w:sz="0" w:space="0" w:color="auto"/>
            <w:left w:val="none" w:sz="0" w:space="0" w:color="auto"/>
            <w:bottom w:val="none" w:sz="0" w:space="0" w:color="auto"/>
            <w:right w:val="none" w:sz="0" w:space="0" w:color="auto"/>
          </w:divBdr>
        </w:div>
      </w:divsChild>
    </w:div>
    <w:div w:id="1382511042">
      <w:bodyDiv w:val="1"/>
      <w:marLeft w:val="0"/>
      <w:marRight w:val="0"/>
      <w:marTop w:val="0"/>
      <w:marBottom w:val="0"/>
      <w:divBdr>
        <w:top w:val="none" w:sz="0" w:space="0" w:color="auto"/>
        <w:left w:val="none" w:sz="0" w:space="0" w:color="auto"/>
        <w:bottom w:val="none" w:sz="0" w:space="0" w:color="auto"/>
        <w:right w:val="none" w:sz="0" w:space="0" w:color="auto"/>
      </w:divBdr>
    </w:div>
    <w:div w:id="1549301635">
      <w:bodyDiv w:val="1"/>
      <w:marLeft w:val="0"/>
      <w:marRight w:val="0"/>
      <w:marTop w:val="0"/>
      <w:marBottom w:val="0"/>
      <w:divBdr>
        <w:top w:val="none" w:sz="0" w:space="0" w:color="auto"/>
        <w:left w:val="none" w:sz="0" w:space="0" w:color="auto"/>
        <w:bottom w:val="none" w:sz="0" w:space="0" w:color="auto"/>
        <w:right w:val="none" w:sz="0" w:space="0" w:color="auto"/>
      </w:divBdr>
    </w:div>
    <w:div w:id="1605305698">
      <w:bodyDiv w:val="1"/>
      <w:marLeft w:val="0"/>
      <w:marRight w:val="0"/>
      <w:marTop w:val="0"/>
      <w:marBottom w:val="0"/>
      <w:divBdr>
        <w:top w:val="none" w:sz="0" w:space="0" w:color="auto"/>
        <w:left w:val="none" w:sz="0" w:space="0" w:color="auto"/>
        <w:bottom w:val="none" w:sz="0" w:space="0" w:color="auto"/>
        <w:right w:val="none" w:sz="0" w:space="0" w:color="auto"/>
      </w:divBdr>
    </w:div>
    <w:div w:id="2031878293">
      <w:bodyDiv w:val="1"/>
      <w:marLeft w:val="0"/>
      <w:marRight w:val="0"/>
      <w:marTop w:val="0"/>
      <w:marBottom w:val="0"/>
      <w:divBdr>
        <w:top w:val="none" w:sz="0" w:space="0" w:color="auto"/>
        <w:left w:val="none" w:sz="0" w:space="0" w:color="auto"/>
        <w:bottom w:val="none" w:sz="0" w:space="0" w:color="auto"/>
        <w:right w:val="none" w:sz="0" w:space="0" w:color="auto"/>
      </w:divBdr>
    </w:div>
    <w:div w:id="2088533188">
      <w:bodyDiv w:val="1"/>
      <w:marLeft w:val="0"/>
      <w:marRight w:val="0"/>
      <w:marTop w:val="0"/>
      <w:marBottom w:val="0"/>
      <w:divBdr>
        <w:top w:val="none" w:sz="0" w:space="0" w:color="auto"/>
        <w:left w:val="none" w:sz="0" w:space="0" w:color="auto"/>
        <w:bottom w:val="none" w:sz="0" w:space="0" w:color="auto"/>
        <w:right w:val="none" w:sz="0" w:space="0" w:color="auto"/>
      </w:divBdr>
    </w:div>
    <w:div w:id="2142115051">
      <w:bodyDiv w:val="1"/>
      <w:marLeft w:val="0"/>
      <w:marRight w:val="0"/>
      <w:marTop w:val="0"/>
      <w:marBottom w:val="0"/>
      <w:divBdr>
        <w:top w:val="none" w:sz="0" w:space="0" w:color="auto"/>
        <w:left w:val="none" w:sz="0" w:space="0" w:color="auto"/>
        <w:bottom w:val="none" w:sz="0" w:space="0" w:color="auto"/>
        <w:right w:val="none" w:sz="0" w:space="0" w:color="auto"/>
      </w:divBdr>
      <w:divsChild>
        <w:div w:id="886530321">
          <w:marLeft w:val="0"/>
          <w:marRight w:val="0"/>
          <w:marTop w:val="0"/>
          <w:marBottom w:val="0"/>
          <w:divBdr>
            <w:top w:val="none" w:sz="0" w:space="0" w:color="auto"/>
            <w:left w:val="none" w:sz="0" w:space="0" w:color="auto"/>
            <w:bottom w:val="none" w:sz="0" w:space="0" w:color="auto"/>
            <w:right w:val="none" w:sz="0" w:space="0" w:color="auto"/>
          </w:divBdr>
          <w:divsChild>
            <w:div w:id="216859353">
              <w:marLeft w:val="0"/>
              <w:marRight w:val="0"/>
              <w:marTop w:val="0"/>
              <w:marBottom w:val="0"/>
              <w:divBdr>
                <w:top w:val="none" w:sz="0" w:space="0" w:color="auto"/>
                <w:left w:val="none" w:sz="0" w:space="0" w:color="auto"/>
                <w:bottom w:val="none" w:sz="0" w:space="0" w:color="auto"/>
                <w:right w:val="none" w:sz="0" w:space="0" w:color="auto"/>
              </w:divBdr>
              <w:divsChild>
                <w:div w:id="1468935084">
                  <w:marLeft w:val="0"/>
                  <w:marRight w:val="0"/>
                  <w:marTop w:val="0"/>
                  <w:marBottom w:val="0"/>
                  <w:divBdr>
                    <w:top w:val="none" w:sz="0" w:space="0" w:color="auto"/>
                    <w:left w:val="none" w:sz="0" w:space="0" w:color="auto"/>
                    <w:bottom w:val="none" w:sz="0" w:space="0" w:color="auto"/>
                    <w:right w:val="none" w:sz="0" w:space="0" w:color="auto"/>
                  </w:divBdr>
                  <w:divsChild>
                    <w:div w:id="1637025711">
                      <w:marLeft w:val="0"/>
                      <w:marRight w:val="0"/>
                      <w:marTop w:val="0"/>
                      <w:marBottom w:val="0"/>
                      <w:divBdr>
                        <w:top w:val="none" w:sz="0" w:space="0" w:color="auto"/>
                        <w:left w:val="none" w:sz="0" w:space="0" w:color="auto"/>
                        <w:bottom w:val="none" w:sz="0" w:space="0" w:color="auto"/>
                        <w:right w:val="none" w:sz="0" w:space="0" w:color="auto"/>
                      </w:divBdr>
                      <w:divsChild>
                        <w:div w:id="821696946">
                          <w:marLeft w:val="0"/>
                          <w:marRight w:val="0"/>
                          <w:marTop w:val="0"/>
                          <w:marBottom w:val="0"/>
                          <w:divBdr>
                            <w:top w:val="none" w:sz="0" w:space="0" w:color="auto"/>
                            <w:left w:val="none" w:sz="0" w:space="0" w:color="auto"/>
                            <w:bottom w:val="none" w:sz="0" w:space="0" w:color="auto"/>
                            <w:right w:val="none" w:sz="0" w:space="0" w:color="auto"/>
                          </w:divBdr>
                          <w:divsChild>
                            <w:div w:id="1482967216">
                              <w:marLeft w:val="0"/>
                              <w:marRight w:val="0"/>
                              <w:marTop w:val="0"/>
                              <w:marBottom w:val="0"/>
                              <w:divBdr>
                                <w:top w:val="none" w:sz="0" w:space="0" w:color="auto"/>
                                <w:left w:val="none" w:sz="0" w:space="0" w:color="auto"/>
                                <w:bottom w:val="none" w:sz="0" w:space="0" w:color="auto"/>
                                <w:right w:val="none" w:sz="0" w:space="0" w:color="auto"/>
                              </w:divBdr>
                              <w:divsChild>
                                <w:div w:id="1613169369">
                                  <w:marLeft w:val="0"/>
                                  <w:marRight w:val="0"/>
                                  <w:marTop w:val="0"/>
                                  <w:marBottom w:val="0"/>
                                  <w:divBdr>
                                    <w:top w:val="none" w:sz="0" w:space="0" w:color="auto"/>
                                    <w:left w:val="none" w:sz="0" w:space="0" w:color="auto"/>
                                    <w:bottom w:val="none" w:sz="0" w:space="0" w:color="auto"/>
                                    <w:right w:val="none" w:sz="0" w:space="0" w:color="auto"/>
                                  </w:divBdr>
                                  <w:divsChild>
                                    <w:div w:id="967666134">
                                      <w:marLeft w:val="0"/>
                                      <w:marRight w:val="0"/>
                                      <w:marTop w:val="0"/>
                                      <w:marBottom w:val="0"/>
                                      <w:divBdr>
                                        <w:top w:val="none" w:sz="0" w:space="0" w:color="auto"/>
                                        <w:left w:val="none" w:sz="0" w:space="0" w:color="auto"/>
                                        <w:bottom w:val="none" w:sz="0" w:space="0" w:color="auto"/>
                                        <w:right w:val="none" w:sz="0" w:space="0" w:color="auto"/>
                                      </w:divBdr>
                                      <w:divsChild>
                                        <w:div w:id="523440701">
                                          <w:marLeft w:val="0"/>
                                          <w:marRight w:val="0"/>
                                          <w:marTop w:val="0"/>
                                          <w:marBottom w:val="0"/>
                                          <w:divBdr>
                                            <w:top w:val="none" w:sz="0" w:space="0" w:color="auto"/>
                                            <w:left w:val="none" w:sz="0" w:space="0" w:color="auto"/>
                                            <w:bottom w:val="none" w:sz="0" w:space="0" w:color="auto"/>
                                            <w:right w:val="none" w:sz="0" w:space="0" w:color="auto"/>
                                          </w:divBdr>
                                          <w:divsChild>
                                            <w:div w:id="1750420753">
                                              <w:marLeft w:val="0"/>
                                              <w:marRight w:val="0"/>
                                              <w:marTop w:val="0"/>
                                              <w:marBottom w:val="0"/>
                                              <w:divBdr>
                                                <w:top w:val="none" w:sz="0" w:space="0" w:color="auto"/>
                                                <w:left w:val="none" w:sz="0" w:space="0" w:color="auto"/>
                                                <w:bottom w:val="none" w:sz="0" w:space="0" w:color="auto"/>
                                                <w:right w:val="none" w:sz="0" w:space="0" w:color="auto"/>
                                              </w:divBdr>
                                              <w:divsChild>
                                                <w:div w:id="1210533822">
                                                  <w:marLeft w:val="0"/>
                                                  <w:marRight w:val="0"/>
                                                  <w:marTop w:val="0"/>
                                                  <w:marBottom w:val="0"/>
                                                  <w:divBdr>
                                                    <w:top w:val="none" w:sz="0" w:space="0" w:color="auto"/>
                                                    <w:left w:val="none" w:sz="0" w:space="0" w:color="auto"/>
                                                    <w:bottom w:val="none" w:sz="0" w:space="0" w:color="auto"/>
                                                    <w:right w:val="none" w:sz="0" w:space="0" w:color="auto"/>
                                                  </w:divBdr>
                                                  <w:divsChild>
                                                    <w:div w:id="176426240">
                                                      <w:marLeft w:val="0"/>
                                                      <w:marRight w:val="0"/>
                                                      <w:marTop w:val="0"/>
                                                      <w:marBottom w:val="0"/>
                                                      <w:divBdr>
                                                        <w:top w:val="none" w:sz="0" w:space="0" w:color="auto"/>
                                                        <w:left w:val="none" w:sz="0" w:space="0" w:color="auto"/>
                                                        <w:bottom w:val="none" w:sz="0" w:space="0" w:color="auto"/>
                                                        <w:right w:val="none" w:sz="0" w:space="0" w:color="auto"/>
                                                      </w:divBdr>
                                                      <w:divsChild>
                                                        <w:div w:id="2001083164">
                                                          <w:marLeft w:val="0"/>
                                                          <w:marRight w:val="0"/>
                                                          <w:marTop w:val="0"/>
                                                          <w:marBottom w:val="0"/>
                                                          <w:divBdr>
                                                            <w:top w:val="none" w:sz="0" w:space="0" w:color="auto"/>
                                                            <w:left w:val="none" w:sz="0" w:space="0" w:color="auto"/>
                                                            <w:bottom w:val="none" w:sz="0" w:space="0" w:color="auto"/>
                                                            <w:right w:val="none" w:sz="0" w:space="0" w:color="auto"/>
                                                          </w:divBdr>
                                                          <w:divsChild>
                                                            <w:div w:id="992030746">
                                                              <w:marLeft w:val="0"/>
                                                              <w:marRight w:val="0"/>
                                                              <w:marTop w:val="0"/>
                                                              <w:marBottom w:val="0"/>
                                                              <w:divBdr>
                                                                <w:top w:val="none" w:sz="0" w:space="0" w:color="auto"/>
                                                                <w:left w:val="none" w:sz="0" w:space="0" w:color="auto"/>
                                                                <w:bottom w:val="none" w:sz="0" w:space="0" w:color="auto"/>
                                                                <w:right w:val="none" w:sz="0" w:space="0" w:color="auto"/>
                                                              </w:divBdr>
                                                              <w:divsChild>
                                                                <w:div w:id="2037272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115</TotalTime>
  <Pages>3</Pages>
  <Words>630</Words>
  <Characters>3595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Dương Quốc Đạt (BMTW-BTT-KMXHKOLVDTQT)</dc:creator>
  <cp:keywords/>
  <dc:description/>
  <cp:lastModifiedBy>Hoang</cp:lastModifiedBy>
  <cp:revision>11</cp:revision>
  <dcterms:created xsi:type="dcterms:W3CDTF">2026-10-06T08:51:00Z</dcterms:created>
  <dcterms:modified xsi:type="dcterms:W3CDTF">2026-10-10T08:27:00Z</dcterms:modified>
</cp:coreProperties>
</file>